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5"/>
        <w:gridCol w:w="2832"/>
        <w:gridCol w:w="1000"/>
        <w:gridCol w:w="2685"/>
      </w:tblGrid>
      <w:tr w:rsidR="001B0C35" w14:paraId="6F418D46" w14:textId="77777777" w:rsidTr="72BB7697">
        <w:tc>
          <w:tcPr>
            <w:tcW w:w="2547" w:type="dxa"/>
            <w:shd w:val="clear" w:color="auto" w:fill="D5DCE4" w:themeFill="text2" w:themeFillTint="33"/>
          </w:tcPr>
          <w:p w14:paraId="5769134C" w14:textId="58720F61" w:rsidR="001B0C35" w:rsidRPr="007B1445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  <w:gridSpan w:val="3"/>
          </w:tcPr>
          <w:p w14:paraId="75163022" w14:textId="6C138B1A" w:rsidR="001B0C35" w:rsidRDefault="484CA563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72BB7697">
              <w:rPr>
                <w:rFonts w:ascii="Palatino Linotype" w:hAnsi="Palatino Linotype"/>
                <w:sz w:val="24"/>
                <w:szCs w:val="24"/>
              </w:rPr>
              <w:t>Agata Adamczyk</w:t>
            </w:r>
          </w:p>
        </w:tc>
      </w:tr>
      <w:tr w:rsidR="001B0C35" w14:paraId="7C5D40D0" w14:textId="77777777" w:rsidTr="72BB7697">
        <w:tc>
          <w:tcPr>
            <w:tcW w:w="2547" w:type="dxa"/>
            <w:shd w:val="clear" w:color="auto" w:fill="D5DCE4" w:themeFill="text2" w:themeFillTint="33"/>
          </w:tcPr>
          <w:p w14:paraId="12CDD0EA" w14:textId="64D5EFBC" w:rsidR="001B0C35" w:rsidRPr="007B1445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Rok studiów, grupa</w:t>
            </w:r>
          </w:p>
        </w:tc>
        <w:tc>
          <w:tcPr>
            <w:tcW w:w="6515" w:type="dxa"/>
            <w:gridSpan w:val="3"/>
          </w:tcPr>
          <w:p w14:paraId="7CD46CC2" w14:textId="48DAB147" w:rsidR="001B0C35" w:rsidRDefault="12DC6E9D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72BB7697">
              <w:rPr>
                <w:rFonts w:ascii="Palatino Linotype" w:hAnsi="Palatino Linotype"/>
                <w:sz w:val="24"/>
                <w:szCs w:val="24"/>
              </w:rPr>
              <w:t>Rok II., AH</w:t>
            </w:r>
          </w:p>
        </w:tc>
      </w:tr>
      <w:tr w:rsidR="001B0C35" w14:paraId="48BA4721" w14:textId="77777777" w:rsidTr="72BB7697">
        <w:tc>
          <w:tcPr>
            <w:tcW w:w="2547" w:type="dxa"/>
            <w:shd w:val="clear" w:color="auto" w:fill="D5DCE4" w:themeFill="text2" w:themeFillTint="33"/>
          </w:tcPr>
          <w:p w14:paraId="4B3750DB" w14:textId="77777777" w:rsidR="001B0C35" w:rsidRPr="001B0C35" w:rsidRDefault="001B0C35" w:rsidP="001B0C3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C35">
              <w:rPr>
                <w:rFonts w:ascii="Palatino Linotype" w:hAnsi="Palatino Linotype"/>
                <w:b/>
                <w:bCs/>
                <w:sz w:val="24"/>
                <w:szCs w:val="24"/>
              </w:rPr>
              <w:t>Uczelnia zagraniczna</w:t>
            </w:r>
          </w:p>
          <w:p w14:paraId="287E99F7" w14:textId="57AED8C7" w:rsidR="001B0C35" w:rsidRDefault="001B0C35" w:rsidP="001B0C3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515" w:type="dxa"/>
            <w:gridSpan w:val="3"/>
          </w:tcPr>
          <w:p w14:paraId="1BE559FF" w14:textId="3AA6CFBD" w:rsidR="001B0C35" w:rsidRDefault="04DC7D3F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72BB7697">
              <w:rPr>
                <w:rFonts w:ascii="Palatino Linotype" w:hAnsi="Palatino Linotype"/>
                <w:sz w:val="24"/>
                <w:szCs w:val="24"/>
              </w:rPr>
              <w:t xml:space="preserve">Universidad de </w:t>
            </w:r>
            <w:proofErr w:type="spellStart"/>
            <w:r w:rsidRPr="72BB7697">
              <w:rPr>
                <w:rFonts w:ascii="Palatino Linotype" w:hAnsi="Palatino Linotype"/>
                <w:sz w:val="24"/>
                <w:szCs w:val="24"/>
              </w:rPr>
              <w:t>Deusto</w:t>
            </w:r>
            <w:proofErr w:type="spellEnd"/>
            <w:r w:rsidRPr="72BB7697">
              <w:rPr>
                <w:rFonts w:ascii="Palatino Linotype" w:hAnsi="Palatino Linotype"/>
                <w:sz w:val="24"/>
                <w:szCs w:val="24"/>
              </w:rPr>
              <w:t>, Bilbao</w:t>
            </w:r>
          </w:p>
        </w:tc>
      </w:tr>
      <w:tr w:rsidR="007B1445" w14:paraId="7D95A5D7" w14:textId="77777777" w:rsidTr="72BB7697">
        <w:tc>
          <w:tcPr>
            <w:tcW w:w="2547" w:type="dxa"/>
            <w:shd w:val="clear" w:color="auto" w:fill="D5DCE4" w:themeFill="text2" w:themeFillTint="33"/>
          </w:tcPr>
          <w:p w14:paraId="04EBA4DE" w14:textId="719D5C0D" w:rsidR="007B1445" w:rsidRPr="007B1445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Rok akademicki</w:t>
            </w:r>
          </w:p>
        </w:tc>
        <w:tc>
          <w:tcPr>
            <w:tcW w:w="2835" w:type="dxa"/>
          </w:tcPr>
          <w:p w14:paraId="4494FA70" w14:textId="7E5E8DD6" w:rsidR="007B1445" w:rsidRDefault="007B1445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72BB769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64411729" w:rsidRPr="72BB7697">
              <w:rPr>
                <w:rFonts w:ascii="Palatino Linotype" w:hAnsi="Palatino Linotype"/>
                <w:sz w:val="24"/>
                <w:szCs w:val="24"/>
              </w:rPr>
              <w:t>2024/25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F6A4A87" w14:textId="39BB4320" w:rsidR="007B1445" w:rsidRPr="007B1445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semestr</w:t>
            </w:r>
          </w:p>
        </w:tc>
        <w:tc>
          <w:tcPr>
            <w:tcW w:w="2688" w:type="dxa"/>
          </w:tcPr>
          <w:p w14:paraId="5F2084DB" w14:textId="531BBC39" w:rsidR="007B1445" w:rsidRDefault="4D962920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72BB7697">
              <w:rPr>
                <w:rFonts w:ascii="Palatino Linotype" w:hAnsi="Palatino Linotype"/>
                <w:sz w:val="24"/>
                <w:szCs w:val="24"/>
              </w:rPr>
              <w:t>zimowy</w:t>
            </w:r>
          </w:p>
        </w:tc>
      </w:tr>
    </w:tbl>
    <w:p w14:paraId="7FF2A610" w14:textId="77777777" w:rsidR="001B0C35" w:rsidRDefault="001B0C35" w:rsidP="001B0C35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p w14:paraId="2738420D" w14:textId="3B32E2F6" w:rsidR="001B0C35" w:rsidRPr="00720B3D" w:rsidRDefault="001B0C35" w:rsidP="001B0C35">
      <w:pPr>
        <w:spacing w:after="0"/>
        <w:jc w:val="center"/>
        <w:rPr>
          <w:rFonts w:ascii="Palatino Linotype" w:hAnsi="Palatino Linotype"/>
          <w:caps/>
          <w:sz w:val="24"/>
          <w:szCs w:val="24"/>
        </w:rPr>
      </w:pPr>
      <w:r w:rsidRPr="00720B3D">
        <w:rPr>
          <w:rFonts w:ascii="Palatino Linotype" w:hAnsi="Palatino Linotype"/>
          <w:caps/>
          <w:sz w:val="24"/>
          <w:szCs w:val="24"/>
        </w:rPr>
        <w:t xml:space="preserve">Sprawozdanie </w:t>
      </w:r>
      <w:r w:rsidR="00720B3D">
        <w:rPr>
          <w:rFonts w:ascii="Palatino Linotype" w:hAnsi="Palatino Linotype"/>
          <w:caps/>
          <w:sz w:val="24"/>
          <w:szCs w:val="24"/>
        </w:rPr>
        <w:t>/ FEEDBACK</w:t>
      </w:r>
    </w:p>
    <w:p w14:paraId="7FFE22AB" w14:textId="77777777" w:rsidR="001B0C35" w:rsidRDefault="001B0C35" w:rsidP="001B0C35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2008D121" w14:textId="617DCEEC" w:rsidR="001B0C35" w:rsidRDefault="001B0C35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I. Organizacja roku akademickiego na uczelni partnerskiej</w:t>
      </w:r>
    </w:p>
    <w:p w14:paraId="4914542F" w14:textId="26D4ED4F" w:rsidR="72BB7697" w:rsidRDefault="72BB7697" w:rsidP="72BB7697">
      <w:pPr>
        <w:pStyle w:val="Akapitzlist"/>
        <w:spacing w:after="0"/>
        <w:jc w:val="both"/>
        <w:rPr>
          <w:rFonts w:ascii="Palatino Linotype" w:hAnsi="Palatino Linotype"/>
        </w:rPr>
      </w:pPr>
    </w:p>
    <w:p w14:paraId="499B7590" w14:textId="31BA5281" w:rsidR="20A8C3E7" w:rsidRDefault="20A8C3E7" w:rsidP="72BB7697">
      <w:pPr>
        <w:pStyle w:val="Akapitzlist"/>
        <w:numPr>
          <w:ilvl w:val="0"/>
          <w:numId w:val="5"/>
        </w:numPr>
        <w:spacing w:after="0"/>
        <w:jc w:val="both"/>
        <w:rPr>
          <w:rFonts w:ascii="Palatino Linotype" w:hAnsi="Palatino Linotype"/>
        </w:rPr>
      </w:pPr>
      <w:r w:rsidRPr="72BB7697">
        <w:rPr>
          <w:rFonts w:ascii="Palatino Linotype" w:hAnsi="Palatino Linotype"/>
        </w:rPr>
        <w:t>Intensywny kurs języka hiszpańskiego</w:t>
      </w:r>
    </w:p>
    <w:p w14:paraId="612F3EA3" w14:textId="53413EF4" w:rsidR="20A8C3E7" w:rsidRDefault="20A8C3E7" w:rsidP="72BB7697">
      <w:pPr>
        <w:spacing w:after="0"/>
        <w:jc w:val="both"/>
        <w:rPr>
          <w:rFonts w:ascii="Palatino Linotype" w:hAnsi="Palatino Linotype"/>
        </w:rPr>
      </w:pPr>
      <w:r w:rsidRPr="72BB7697">
        <w:rPr>
          <w:rFonts w:ascii="Palatino Linotype" w:hAnsi="Palatino Linotype"/>
        </w:rPr>
        <w:lastRenderedPageBreak/>
        <w:t xml:space="preserve">Intensywny kurs hiszpańskiego odbył się jeszcze w wakacje - trwał od 19 do 30 sierpnia 2024 roku. </w:t>
      </w:r>
      <w:r w:rsidR="0E45ABED" w:rsidRPr="72BB7697">
        <w:rPr>
          <w:rFonts w:ascii="Palatino Linotype" w:hAnsi="Palatino Linotype"/>
        </w:rPr>
        <w:t>Zapisy odbywały się przez stronę internetową</w:t>
      </w:r>
      <w:r w:rsidR="49713D0B" w:rsidRPr="72BB7697">
        <w:rPr>
          <w:rFonts w:ascii="Palatino Linotype" w:hAnsi="Palatino Linotype"/>
        </w:rPr>
        <w:t xml:space="preserve"> podesłaną mailowo przez uniwersytet zagraniczny. </w:t>
      </w:r>
      <w:r w:rsidR="1D220FA0" w:rsidRPr="72BB7697">
        <w:rPr>
          <w:rFonts w:ascii="Palatino Linotype" w:hAnsi="Palatino Linotype"/>
        </w:rPr>
        <w:t>Kurs był opcjonalny, nieobowiązkowy dla studentów wymiany</w:t>
      </w:r>
      <w:r w:rsidR="49713D0B" w:rsidRPr="72BB7697">
        <w:rPr>
          <w:rFonts w:ascii="Palatino Linotype" w:hAnsi="Palatino Linotype"/>
        </w:rPr>
        <w:t>.</w:t>
      </w:r>
    </w:p>
    <w:p w14:paraId="5D7A233C" w14:textId="634D3179" w:rsidR="49713D0B" w:rsidRDefault="49713D0B" w:rsidP="72BB7697">
      <w:pPr>
        <w:pStyle w:val="Akapitzlist"/>
        <w:numPr>
          <w:ilvl w:val="0"/>
          <w:numId w:val="4"/>
        </w:numPr>
        <w:spacing w:after="0"/>
        <w:jc w:val="both"/>
        <w:rPr>
          <w:rFonts w:ascii="Palatino Linotype" w:hAnsi="Palatino Linotype"/>
        </w:rPr>
      </w:pPr>
      <w:proofErr w:type="spellStart"/>
      <w:r w:rsidRPr="72BB7697">
        <w:rPr>
          <w:rFonts w:ascii="Palatino Linotype" w:hAnsi="Palatino Linotype"/>
        </w:rPr>
        <w:t>Orientation</w:t>
      </w:r>
      <w:proofErr w:type="spellEnd"/>
      <w:r w:rsidRPr="72BB7697">
        <w:rPr>
          <w:rFonts w:ascii="Palatino Linotype" w:hAnsi="Palatino Linotype"/>
        </w:rPr>
        <w:t xml:space="preserve"> week</w:t>
      </w:r>
    </w:p>
    <w:p w14:paraId="79FEEF4E" w14:textId="7B3E6CB1" w:rsidR="49713D0B" w:rsidRDefault="49713D0B" w:rsidP="72BB7697">
      <w:pPr>
        <w:spacing w:after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72BB7697">
        <w:rPr>
          <w:rFonts w:ascii="Palatino Linotype" w:hAnsi="Palatino Linotype"/>
        </w:rPr>
        <w:t>Przed rozpoczęciem semestru, w dniach 2,3</w:t>
      </w:r>
      <w:r w:rsidR="138D3900" w:rsidRPr="72BB7697">
        <w:rPr>
          <w:rFonts w:ascii="Palatino Linotype" w:hAnsi="Palatino Linotype"/>
        </w:rPr>
        <w:t xml:space="preserve"> </w:t>
      </w:r>
      <w:r w:rsidRPr="72BB7697">
        <w:rPr>
          <w:rFonts w:ascii="Palatino Linotype" w:hAnsi="Palatino Linotype"/>
        </w:rPr>
        <w:t xml:space="preserve">i 4 września, odbył się </w:t>
      </w:r>
      <w:proofErr w:type="spellStart"/>
      <w:r w:rsidRPr="72BB7697">
        <w:rPr>
          <w:rFonts w:ascii="Palatino Linotype" w:hAnsi="Palatino Linotype"/>
        </w:rPr>
        <w:t>Orientation</w:t>
      </w:r>
      <w:proofErr w:type="spellEnd"/>
      <w:r w:rsidRPr="72BB7697">
        <w:rPr>
          <w:rFonts w:ascii="Palatino Linotype" w:hAnsi="Palatino Linotype"/>
        </w:rPr>
        <w:t xml:space="preserve"> Week, </w:t>
      </w:r>
      <w:r w:rsidRPr="72BB7697">
        <w:rPr>
          <w:rFonts w:ascii="Palatino Linotype" w:eastAsia="Palatino Linotype" w:hAnsi="Palatino Linotype" w:cs="Palatino Linotype"/>
          <w:sz w:val="24"/>
          <w:szCs w:val="24"/>
        </w:rPr>
        <w:t>podczas którego studenci mieli okazję zapoznać się z uczelnią, zasadami studiowania oraz formalnościami związanymi z programem Erasmus+. Zostało zorganizowane również spotkanie z koordynatorem grupy, na którym zostały omówione bardziej szczegółowe kwestie związane z dokumentami oraz zajęciami.</w:t>
      </w:r>
    </w:p>
    <w:p w14:paraId="1EC7B74C" w14:textId="14657CE1" w:rsidR="422483C9" w:rsidRDefault="422483C9" w:rsidP="72BB7697">
      <w:pPr>
        <w:pStyle w:val="Akapitzlist"/>
        <w:numPr>
          <w:ilvl w:val="0"/>
          <w:numId w:val="3"/>
        </w:numPr>
        <w:spacing w:after="0"/>
        <w:jc w:val="both"/>
        <w:rPr>
          <w:rFonts w:ascii="Palatino Linotype" w:eastAsia="Palatino Linotype" w:hAnsi="Palatino Linotype" w:cs="Palatino Linotype"/>
        </w:rPr>
      </w:pPr>
      <w:r w:rsidRPr="72BB7697">
        <w:rPr>
          <w:rFonts w:ascii="Palatino Linotype" w:eastAsia="Palatino Linotype" w:hAnsi="Palatino Linotype" w:cs="Palatino Linotype"/>
          <w:sz w:val="24"/>
          <w:szCs w:val="24"/>
        </w:rPr>
        <w:t>Semestr zimowy rozpoczął się 2 września i trwał do 13 grudnia 2024 roku.</w:t>
      </w:r>
    </w:p>
    <w:p w14:paraId="1E60BE2D" w14:textId="61402C49" w:rsidR="64FA68A8" w:rsidRDefault="64FA68A8" w:rsidP="72BB7697">
      <w:pPr>
        <w:pStyle w:val="Akapitzlist"/>
        <w:numPr>
          <w:ilvl w:val="0"/>
          <w:numId w:val="3"/>
        </w:numPr>
        <w:spacing w:after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Sesja zimowa </w:t>
      </w:r>
      <w:r w:rsidR="3263B34A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trwała od 16 do 20 grudnia 2024 roku oraz od 8 do 17 stycznia 2025 roku. </w:t>
      </w:r>
      <w:r w:rsidR="1CCAD075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Natomiast sesja poprawkowa od 25 stycznia do 5 lutego. </w:t>
      </w:r>
    </w:p>
    <w:p w14:paraId="1DC1FDEB" w14:textId="1380632B" w:rsidR="72BB7697" w:rsidRDefault="72BB7697" w:rsidP="72BB7697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14:paraId="2C3DD75B" w14:textId="77777777" w:rsidR="001B0C35" w:rsidRDefault="001B0C35">
      <w:pPr>
        <w:rPr>
          <w:rFonts w:ascii="Palatino Linotype" w:hAnsi="Palatino Linotype"/>
          <w:sz w:val="24"/>
          <w:szCs w:val="24"/>
        </w:rPr>
      </w:pPr>
    </w:p>
    <w:p w14:paraId="2AD07A28" w14:textId="57EAE6B2" w:rsidR="001B0C35" w:rsidRPr="001B0C35" w:rsidRDefault="001B0C35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II. Oferta zajęciowa</w:t>
      </w:r>
      <w:r w:rsidR="00F43A34" w:rsidRPr="72BB7697">
        <w:rPr>
          <w:rFonts w:ascii="Palatino Linotype" w:hAnsi="Palatino Linotype"/>
          <w:b/>
          <w:bCs/>
          <w:sz w:val="24"/>
          <w:szCs w:val="24"/>
        </w:rPr>
        <w:t xml:space="preserve"> uczelni partnerskiej</w:t>
      </w:r>
    </w:p>
    <w:p w14:paraId="7A31B116" w14:textId="1251F906" w:rsidR="72BB7697" w:rsidRDefault="72BB7697" w:rsidP="72BB7697">
      <w:pPr>
        <w:spacing w:after="0"/>
        <w:rPr>
          <w:rFonts w:ascii="Palatino Linotype" w:hAnsi="Palatino Linotype"/>
          <w:sz w:val="24"/>
          <w:szCs w:val="24"/>
        </w:rPr>
      </w:pPr>
    </w:p>
    <w:p w14:paraId="09749ECE" w14:textId="1BE8186B" w:rsidR="26549B56" w:rsidRDefault="26549B56" w:rsidP="72BB7697">
      <w:pPr>
        <w:spacing w:after="0"/>
        <w:rPr>
          <w:rFonts w:ascii="Palatino Linotype" w:hAnsi="Palatino Linotype"/>
          <w:sz w:val="24"/>
          <w:szCs w:val="24"/>
        </w:rPr>
      </w:pPr>
      <w:r w:rsidRPr="72BB7697">
        <w:rPr>
          <w:rFonts w:ascii="Palatino Linotype" w:hAnsi="Palatino Linotype"/>
          <w:sz w:val="24"/>
          <w:szCs w:val="24"/>
        </w:rPr>
        <w:t xml:space="preserve">Większość zajęć programu studiów lingwistyki stosowanej pokrywa się z zajęciami Uniwersytetu w </w:t>
      </w:r>
      <w:proofErr w:type="spellStart"/>
      <w:r w:rsidRPr="72BB7697">
        <w:rPr>
          <w:rFonts w:ascii="Palatino Linotype" w:hAnsi="Palatino Linotype"/>
          <w:sz w:val="24"/>
          <w:szCs w:val="24"/>
        </w:rPr>
        <w:t>Deusto</w:t>
      </w:r>
      <w:proofErr w:type="spellEnd"/>
      <w:r w:rsidRPr="72BB7697">
        <w:rPr>
          <w:rFonts w:ascii="Palatino Linotype" w:hAnsi="Palatino Linotype"/>
          <w:sz w:val="24"/>
          <w:szCs w:val="24"/>
        </w:rPr>
        <w:t xml:space="preserve">. Przed wymianą </w:t>
      </w:r>
      <w:r w:rsidR="4F6D025C" w:rsidRPr="72BB7697">
        <w:rPr>
          <w:rFonts w:ascii="Palatino Linotype" w:hAnsi="Palatino Linotype"/>
          <w:sz w:val="24"/>
          <w:szCs w:val="24"/>
        </w:rPr>
        <w:t xml:space="preserve">uczelnia partnerska udostępnia katalog przedmiotów, w którym podane są sylabusy i punkty ECTS każdego </w:t>
      </w:r>
      <w:r w:rsidR="411578E9" w:rsidRPr="72BB7697">
        <w:rPr>
          <w:rFonts w:ascii="Palatino Linotype" w:hAnsi="Palatino Linotype"/>
          <w:sz w:val="24"/>
          <w:szCs w:val="24"/>
        </w:rPr>
        <w:t>z nich</w:t>
      </w:r>
      <w:r w:rsidR="4F6D025C" w:rsidRPr="72BB769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63222BE5" w:rsidRPr="72BB7697">
        <w:rPr>
          <w:rFonts w:ascii="Palatino Linotype" w:hAnsi="Palatino Linotype"/>
          <w:sz w:val="24"/>
          <w:szCs w:val="24"/>
        </w:rPr>
        <w:t>Deusto</w:t>
      </w:r>
      <w:proofErr w:type="spellEnd"/>
      <w:r w:rsidR="63222BE5" w:rsidRPr="72BB7697">
        <w:rPr>
          <w:rFonts w:ascii="Palatino Linotype" w:hAnsi="Palatino Linotype"/>
          <w:sz w:val="24"/>
          <w:szCs w:val="24"/>
        </w:rPr>
        <w:t xml:space="preserve"> oferuje szeroki wachlarz </w:t>
      </w:r>
      <w:r w:rsidR="7D9C1EAF" w:rsidRPr="72BB7697">
        <w:rPr>
          <w:rFonts w:ascii="Palatino Linotype" w:hAnsi="Palatino Linotype"/>
          <w:sz w:val="24"/>
          <w:szCs w:val="24"/>
        </w:rPr>
        <w:t>dostępnych zajęć, więc można wybrać przedmioty</w:t>
      </w:r>
      <w:r w:rsidR="39E316C4" w:rsidRPr="72BB7697">
        <w:rPr>
          <w:rFonts w:ascii="Palatino Linotype" w:hAnsi="Palatino Linotype"/>
          <w:sz w:val="24"/>
          <w:szCs w:val="24"/>
        </w:rPr>
        <w:t>, które nas interesują, a niekoniecznie pokrywają się z programem studiów w Polsce (oczy</w:t>
      </w:r>
      <w:r w:rsidR="2026A06F" w:rsidRPr="72BB7697">
        <w:rPr>
          <w:rFonts w:ascii="Palatino Linotype" w:hAnsi="Palatino Linotype"/>
          <w:sz w:val="24"/>
          <w:szCs w:val="24"/>
        </w:rPr>
        <w:t xml:space="preserve">wiście jeśli limit punktów ECTS na to pozwala). </w:t>
      </w:r>
    </w:p>
    <w:p w14:paraId="0E4C7E64" w14:textId="1CC8E394" w:rsidR="7A20514C" w:rsidRDefault="7A20514C" w:rsidP="72BB7697">
      <w:pPr>
        <w:spacing w:after="0"/>
        <w:rPr>
          <w:rFonts w:ascii="Palatino Linotype" w:hAnsi="Palatino Linotype"/>
          <w:sz w:val="24"/>
          <w:szCs w:val="24"/>
        </w:rPr>
      </w:pPr>
      <w:r w:rsidRPr="72BB7697">
        <w:rPr>
          <w:rFonts w:ascii="Palatino Linotype" w:hAnsi="Palatino Linotype"/>
          <w:sz w:val="24"/>
          <w:szCs w:val="24"/>
        </w:rPr>
        <w:t xml:space="preserve">Warto zapisać się na kurs </w:t>
      </w:r>
      <w:proofErr w:type="spellStart"/>
      <w:r w:rsidR="09100FF2" w:rsidRPr="72BB7697">
        <w:rPr>
          <w:rFonts w:ascii="Palatino Linotype" w:hAnsi="Palatino Linotype"/>
          <w:sz w:val="24"/>
          <w:szCs w:val="24"/>
        </w:rPr>
        <w:t>E</w:t>
      </w:r>
      <w:r w:rsidRPr="72BB7697">
        <w:rPr>
          <w:rFonts w:ascii="Times New Roman" w:eastAsia="Times New Roman" w:hAnsi="Times New Roman" w:cs="Times New Roman"/>
          <w:sz w:val="24"/>
          <w:szCs w:val="24"/>
        </w:rPr>
        <w:t>spaño</w:t>
      </w:r>
      <w:r w:rsidRPr="72BB7697">
        <w:rPr>
          <w:rFonts w:ascii="Arial" w:eastAsia="Arial" w:hAnsi="Arial" w:cs="Arial"/>
          <w:sz w:val="24"/>
          <w:szCs w:val="24"/>
        </w:rPr>
        <w:t>l</w:t>
      </w:r>
      <w:proofErr w:type="spellEnd"/>
      <w:r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proofErr w:type="spellStart"/>
      <w:r w:rsidRPr="72BB7697">
        <w:rPr>
          <w:rFonts w:ascii="Palatino Linotype" w:hAnsi="Palatino Linotype"/>
          <w:sz w:val="24"/>
          <w:szCs w:val="24"/>
        </w:rPr>
        <w:t>Lengua</w:t>
      </w:r>
      <w:proofErr w:type="spellEnd"/>
      <w:r w:rsidRPr="72BB769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72BB7697">
        <w:rPr>
          <w:rFonts w:ascii="Palatino Linotype" w:hAnsi="Palatino Linotype"/>
          <w:sz w:val="24"/>
          <w:szCs w:val="24"/>
        </w:rPr>
        <w:t>Extranjera</w:t>
      </w:r>
      <w:proofErr w:type="spellEnd"/>
      <w:r w:rsidRPr="72BB7697">
        <w:rPr>
          <w:rFonts w:ascii="Palatino Linotype" w:hAnsi="Palatino Linotype"/>
          <w:sz w:val="24"/>
          <w:szCs w:val="24"/>
        </w:rPr>
        <w:t xml:space="preserve">. </w:t>
      </w:r>
      <w:r w:rsidR="4FBD1848" w:rsidRPr="72BB7697">
        <w:rPr>
          <w:rFonts w:ascii="Palatino Linotype" w:hAnsi="Palatino Linotype"/>
          <w:sz w:val="24"/>
          <w:szCs w:val="24"/>
        </w:rPr>
        <w:t>Są to zajęcia</w:t>
      </w:r>
      <w:r w:rsidR="6E6F6892" w:rsidRPr="72BB7697">
        <w:rPr>
          <w:rFonts w:ascii="Palatino Linotype" w:hAnsi="Palatino Linotype"/>
          <w:sz w:val="24"/>
          <w:szCs w:val="24"/>
        </w:rPr>
        <w:t xml:space="preserve"> dedykowane</w:t>
      </w:r>
      <w:r w:rsidR="4FBD1848" w:rsidRPr="72BB7697">
        <w:rPr>
          <w:rFonts w:ascii="Palatino Linotype" w:hAnsi="Palatino Linotype"/>
          <w:sz w:val="24"/>
          <w:szCs w:val="24"/>
        </w:rPr>
        <w:t xml:space="preserve"> dla studentów wymiany, gdzie rozwija</w:t>
      </w:r>
      <w:r w:rsidR="0C53454B" w:rsidRPr="72BB7697">
        <w:rPr>
          <w:rFonts w:ascii="Palatino Linotype" w:hAnsi="Palatino Linotype"/>
          <w:sz w:val="24"/>
          <w:szCs w:val="24"/>
        </w:rPr>
        <w:t>ne są</w:t>
      </w:r>
      <w:r w:rsidR="4FBD1848" w:rsidRPr="72BB7697">
        <w:rPr>
          <w:rFonts w:ascii="Palatino Linotype" w:hAnsi="Palatino Linotype"/>
          <w:sz w:val="24"/>
          <w:szCs w:val="24"/>
        </w:rPr>
        <w:t xml:space="preserve"> wszystkie umiejętności j</w:t>
      </w:r>
      <w:r w:rsidR="46C12619" w:rsidRPr="72BB7697">
        <w:rPr>
          <w:rFonts w:ascii="Palatino Linotype" w:hAnsi="Palatino Linotype"/>
          <w:sz w:val="24"/>
          <w:szCs w:val="24"/>
        </w:rPr>
        <w:t>ęzykowe</w:t>
      </w:r>
      <w:r w:rsidR="3368CC67" w:rsidRPr="72BB7697">
        <w:rPr>
          <w:rFonts w:ascii="Palatino Linotype" w:hAnsi="Palatino Linotype"/>
          <w:sz w:val="24"/>
          <w:szCs w:val="24"/>
        </w:rPr>
        <w:t>. Kurs nie jest dodatkowy, liczy się jako przedmiot pr</w:t>
      </w:r>
      <w:r w:rsidR="57DA1539" w:rsidRPr="72BB7697">
        <w:rPr>
          <w:rFonts w:ascii="Palatino Linotype" w:hAnsi="Palatino Linotype"/>
          <w:sz w:val="24"/>
          <w:szCs w:val="24"/>
        </w:rPr>
        <w:t>ogramu. Aby uczestniczy</w:t>
      </w:r>
      <w:r w:rsidR="0163AC30" w:rsidRPr="72BB7697">
        <w:rPr>
          <w:rFonts w:ascii="Palatino Linotype" w:hAnsi="Palatino Linotype"/>
          <w:sz w:val="24"/>
          <w:szCs w:val="24"/>
        </w:rPr>
        <w:t>ć</w:t>
      </w:r>
      <w:r w:rsidR="57DA1539" w:rsidRPr="72BB7697">
        <w:rPr>
          <w:rFonts w:ascii="Palatino Linotype" w:hAnsi="Palatino Linotype"/>
          <w:sz w:val="24"/>
          <w:szCs w:val="24"/>
        </w:rPr>
        <w:t xml:space="preserve"> w kursi</w:t>
      </w:r>
      <w:r w:rsidR="597614DA" w:rsidRPr="72BB7697">
        <w:rPr>
          <w:rFonts w:ascii="Palatino Linotype" w:hAnsi="Palatino Linotype"/>
          <w:sz w:val="24"/>
          <w:szCs w:val="24"/>
        </w:rPr>
        <w:t>e</w:t>
      </w:r>
      <w:r w:rsidR="2AE9FC24" w:rsidRPr="72BB7697">
        <w:rPr>
          <w:rFonts w:ascii="Palatino Linotype" w:hAnsi="Palatino Linotype"/>
          <w:sz w:val="24"/>
          <w:szCs w:val="24"/>
        </w:rPr>
        <w:t xml:space="preserve"> należy </w:t>
      </w:r>
      <w:r w:rsidR="2AE9FC24" w:rsidRPr="72BB7697">
        <w:rPr>
          <w:rFonts w:ascii="Palatino Linotype" w:hAnsi="Palatino Linotype"/>
          <w:sz w:val="24"/>
          <w:szCs w:val="24"/>
        </w:rPr>
        <w:lastRenderedPageBreak/>
        <w:t>przystąpić do testu poziomującego</w:t>
      </w:r>
      <w:r w:rsidR="74ADFB5A" w:rsidRPr="72BB7697">
        <w:rPr>
          <w:rFonts w:ascii="Palatino Linotype" w:hAnsi="Palatino Linotype"/>
          <w:sz w:val="24"/>
          <w:szCs w:val="24"/>
        </w:rPr>
        <w:t xml:space="preserve"> online</w:t>
      </w:r>
      <w:r w:rsidR="2AE9FC24" w:rsidRPr="72BB7697">
        <w:rPr>
          <w:rFonts w:ascii="Palatino Linotype" w:hAnsi="Palatino Linotype"/>
          <w:sz w:val="24"/>
          <w:szCs w:val="24"/>
        </w:rPr>
        <w:t>, dzięki któremu każdy zainteresowany zosta</w:t>
      </w:r>
      <w:r w:rsidR="55B0FE6B" w:rsidRPr="72BB7697">
        <w:rPr>
          <w:rFonts w:ascii="Palatino Linotype" w:hAnsi="Palatino Linotype"/>
          <w:sz w:val="24"/>
          <w:szCs w:val="24"/>
        </w:rPr>
        <w:t>je</w:t>
      </w:r>
      <w:r w:rsidR="2AE9FC24" w:rsidRPr="72BB7697">
        <w:rPr>
          <w:rFonts w:ascii="Palatino Linotype" w:hAnsi="Palatino Linotype"/>
          <w:sz w:val="24"/>
          <w:szCs w:val="24"/>
        </w:rPr>
        <w:t xml:space="preserve"> przydzielony do odpowiedniej grupy językowej.</w:t>
      </w:r>
      <w:r w:rsidR="597614DA" w:rsidRPr="72BB7697">
        <w:rPr>
          <w:rFonts w:ascii="Palatino Linotype" w:hAnsi="Palatino Linotype"/>
          <w:sz w:val="24"/>
          <w:szCs w:val="24"/>
        </w:rPr>
        <w:t xml:space="preserve"> </w:t>
      </w:r>
      <w:r w:rsidR="57DA1539" w:rsidRPr="72BB7697">
        <w:rPr>
          <w:rFonts w:ascii="Palatino Linotype" w:hAnsi="Palatino Linotype"/>
          <w:sz w:val="24"/>
          <w:szCs w:val="24"/>
        </w:rPr>
        <w:t xml:space="preserve">Wszystkie informacje o zapisie na kurs </w:t>
      </w:r>
      <w:r w:rsidR="73ADEEF4" w:rsidRPr="72BB7697">
        <w:rPr>
          <w:rFonts w:ascii="Palatino Linotype" w:hAnsi="Palatino Linotype"/>
          <w:sz w:val="24"/>
          <w:szCs w:val="24"/>
        </w:rPr>
        <w:t xml:space="preserve">oraz test </w:t>
      </w:r>
      <w:r w:rsidR="57DA1539" w:rsidRPr="72BB7697">
        <w:rPr>
          <w:rFonts w:ascii="Palatino Linotype" w:hAnsi="Palatino Linotype"/>
          <w:sz w:val="24"/>
          <w:szCs w:val="24"/>
        </w:rPr>
        <w:t>dostaliśmy drogą mailową.</w:t>
      </w:r>
    </w:p>
    <w:p w14:paraId="0B967715" w14:textId="0075EA85" w:rsidR="61D94C1B" w:rsidRDefault="61D94C1B" w:rsidP="72BB7697">
      <w:pPr>
        <w:spacing w:after="0"/>
        <w:rPr>
          <w:rFonts w:ascii="Palatino Linotype" w:hAnsi="Palatino Linotype"/>
          <w:sz w:val="24"/>
          <w:szCs w:val="24"/>
        </w:rPr>
      </w:pPr>
      <w:r w:rsidRPr="72BB7697">
        <w:rPr>
          <w:rFonts w:ascii="Palatino Linotype" w:hAnsi="Palatino Linotype"/>
          <w:sz w:val="24"/>
          <w:szCs w:val="24"/>
        </w:rPr>
        <w:t xml:space="preserve">Co więcej, każdy student ma dostęp do platformy </w:t>
      </w:r>
      <w:proofErr w:type="spellStart"/>
      <w:r w:rsidRPr="72BB7697">
        <w:rPr>
          <w:rFonts w:ascii="Palatino Linotype" w:hAnsi="Palatino Linotype"/>
          <w:sz w:val="24"/>
          <w:szCs w:val="24"/>
        </w:rPr>
        <w:t>Alud</w:t>
      </w:r>
      <w:proofErr w:type="spellEnd"/>
      <w:r w:rsidRPr="72BB7697">
        <w:rPr>
          <w:rFonts w:ascii="Palatino Linotype" w:hAnsi="Palatino Linotype"/>
          <w:sz w:val="24"/>
          <w:szCs w:val="24"/>
        </w:rPr>
        <w:t xml:space="preserve">, gdzie </w:t>
      </w:r>
      <w:r w:rsidR="4D226D7E" w:rsidRPr="72BB7697">
        <w:rPr>
          <w:rFonts w:ascii="Palatino Linotype" w:hAnsi="Palatino Linotype"/>
          <w:sz w:val="24"/>
          <w:szCs w:val="24"/>
        </w:rPr>
        <w:t>są dostępne</w:t>
      </w:r>
      <w:r w:rsidRPr="72BB7697">
        <w:rPr>
          <w:rFonts w:ascii="Palatino Linotype" w:hAnsi="Palatino Linotype"/>
          <w:sz w:val="24"/>
          <w:szCs w:val="24"/>
        </w:rPr>
        <w:t xml:space="preserve"> </w:t>
      </w:r>
      <w:r w:rsidR="7DE42953" w:rsidRPr="72BB7697">
        <w:rPr>
          <w:rFonts w:ascii="Palatino Linotype" w:hAnsi="Palatino Linotype"/>
          <w:sz w:val="24"/>
          <w:szCs w:val="24"/>
        </w:rPr>
        <w:t xml:space="preserve">wszystkie kursy oraz materiały z zajęć. </w:t>
      </w:r>
    </w:p>
    <w:p w14:paraId="46D45C0A" w14:textId="77777777" w:rsidR="001B0C35" w:rsidRDefault="001B0C35" w:rsidP="007B1445">
      <w:pPr>
        <w:spacing w:after="0"/>
        <w:rPr>
          <w:rFonts w:ascii="Palatino Linotype" w:hAnsi="Palatino Linotype"/>
          <w:sz w:val="24"/>
          <w:szCs w:val="24"/>
        </w:rPr>
      </w:pPr>
    </w:p>
    <w:p w14:paraId="18700D6D" w14:textId="77777777" w:rsidR="001B0C35" w:rsidRDefault="001B0C35">
      <w:pPr>
        <w:rPr>
          <w:rFonts w:ascii="Palatino Linotype" w:hAnsi="Palatino Linotype"/>
          <w:sz w:val="24"/>
          <w:szCs w:val="24"/>
        </w:rPr>
      </w:pPr>
    </w:p>
    <w:p w14:paraId="1034A4DB" w14:textId="5B12E798" w:rsidR="00F43A34" w:rsidRPr="007B1445" w:rsidRDefault="00F43A34" w:rsidP="72BB7697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III. Doskonalenie kompetencji kulturowych</w:t>
      </w:r>
    </w:p>
    <w:p w14:paraId="03012EC4" w14:textId="24F65F6B" w:rsidR="00F43A34" w:rsidRDefault="56FDBED2" w:rsidP="72BB7697">
      <w:pPr>
        <w:spacing w:before="240" w:after="24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72BB7697">
        <w:rPr>
          <w:rFonts w:ascii="Palatino Linotype" w:eastAsia="Palatino Linotype" w:hAnsi="Palatino Linotype" w:cs="Palatino Linotype"/>
          <w:sz w:val="24"/>
          <w:szCs w:val="24"/>
        </w:rPr>
        <w:t>Uczelnia organizowała liczne wydarzenia kult</w:t>
      </w:r>
      <w:r w:rsidR="1508FE1D" w:rsidRPr="72BB7697">
        <w:rPr>
          <w:rFonts w:ascii="Palatino Linotype" w:eastAsia="Palatino Linotype" w:hAnsi="Palatino Linotype" w:cs="Palatino Linotype"/>
          <w:sz w:val="24"/>
          <w:szCs w:val="24"/>
        </w:rPr>
        <w:t>ur</w:t>
      </w:r>
      <w:r w:rsidRPr="72BB7697">
        <w:rPr>
          <w:rFonts w:ascii="Palatino Linotype" w:eastAsia="Palatino Linotype" w:hAnsi="Palatino Linotype" w:cs="Palatino Linotype"/>
          <w:sz w:val="24"/>
          <w:szCs w:val="24"/>
        </w:rPr>
        <w:t>owe, takie jak dni narodowe, spotkania z lokalnymi studentami oraz wycieczki.</w:t>
      </w:r>
      <w:r w:rsidR="14EF0875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 Każdy miał możliwość zapisania się do Buddy Program. Celem programu jest integracj</w:t>
      </w:r>
      <w:r w:rsidR="05BF009A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a studentów wymiany ze studentami lokalnymi. </w:t>
      </w:r>
      <w:r w:rsidR="1F3BA857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Studenci z Hiszpanii dbali o aktywne spędzanie wolnego czasu, organizowanie małych </w:t>
      </w:r>
      <w:r w:rsidR="1F3BA857" w:rsidRPr="72BB7697">
        <w:rPr>
          <w:rFonts w:ascii="Palatino Linotype" w:eastAsia="Palatino Linotype" w:hAnsi="Palatino Linotype" w:cs="Palatino Linotype"/>
          <w:sz w:val="24"/>
          <w:szCs w:val="24"/>
        </w:rPr>
        <w:lastRenderedPageBreak/>
        <w:t>wieczornych wypadów</w:t>
      </w:r>
      <w:r w:rsidR="6DA2B14A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 oraz oferowali pomoc w nauce języka.</w:t>
      </w:r>
      <w:r w:rsidR="7140EB89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 Dzięki temu mogłam lepiej zrozumieć kulturę i zwyczaje mieszkańców.</w:t>
      </w:r>
    </w:p>
    <w:p w14:paraId="2E6B50B6" w14:textId="507EFBE6" w:rsidR="00F43A34" w:rsidRDefault="6DA2B14A" w:rsidP="72BB7697">
      <w:pPr>
        <w:spacing w:before="240" w:after="24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 Ponadto, jest również dostępny kolejny program - Happy Erasmus.</w:t>
      </w:r>
      <w:r w:rsidR="41179C68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 Podobnie jak Buddy Program, Happy Erasmus zajmuje się organizacją różnych </w:t>
      </w:r>
      <w:r w:rsidR="3F7409D4"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imprez, wycieczek oraz innych ciekawych aktywności. W semestrze zimowym, w ramach programu studenci wymiany mieli okazję </w:t>
      </w:r>
      <w:r w:rsidR="64F99125" w:rsidRPr="72BB7697">
        <w:rPr>
          <w:rFonts w:ascii="Palatino Linotype" w:eastAsia="Palatino Linotype" w:hAnsi="Palatino Linotype" w:cs="Palatino Linotype"/>
          <w:sz w:val="24"/>
          <w:szCs w:val="24"/>
        </w:rPr>
        <w:t>zwiedzić m.in. Portugalię oraz Maroko.</w:t>
      </w:r>
    </w:p>
    <w:p w14:paraId="31056B6D" w14:textId="2D7EFCC0" w:rsidR="00F43A34" w:rsidRDefault="56FDBED2" w:rsidP="72BB7697">
      <w:pPr>
        <w:spacing w:before="240" w:after="240"/>
        <w:jc w:val="both"/>
      </w:pPr>
      <w:r w:rsidRPr="72BB7697">
        <w:rPr>
          <w:rFonts w:ascii="Palatino Linotype" w:eastAsia="Palatino Linotype" w:hAnsi="Palatino Linotype" w:cs="Palatino Linotype"/>
          <w:sz w:val="24"/>
          <w:szCs w:val="24"/>
        </w:rPr>
        <w:t xml:space="preserve"> Udział w programie Erasmus+ pozwolił mi doskonalić znajomość języka obcego zarówno na uczelni, jak i w codziennych sytuacjach, takich jak zakupy czy rozmowy z mieszkańcami. Dzięki temu nabrałam pewności siebie w komunikacji i poszerzyłam słownictwo.</w:t>
      </w:r>
    </w:p>
    <w:p w14:paraId="3330150E" w14:textId="1BEE5F06" w:rsidR="00F43A34" w:rsidRDefault="00F43A34" w:rsidP="72BB769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FA6E0FA" w14:textId="77777777" w:rsidR="00F43A34" w:rsidRDefault="00F43A34" w:rsidP="00F43A34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7D48E88" w14:textId="78824250" w:rsidR="00F43A34" w:rsidRDefault="00F43A34" w:rsidP="00720B3D">
      <w:pPr>
        <w:shd w:val="clear" w:color="auto" w:fill="D5DCE4" w:themeFill="text2" w:themeFillTint="33"/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lastRenderedPageBreak/>
        <w:t>IV. Wskazówki i rady praktyczne dla przyszłych studentów Erasmus</w:t>
      </w:r>
    </w:p>
    <w:p w14:paraId="2A21A02A" w14:textId="7A614406" w:rsidR="72BB7697" w:rsidRDefault="72BB7697" w:rsidP="72BB7697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24DEA8B3" w14:textId="4380D76D" w:rsidR="147F7AEF" w:rsidRDefault="147F7AEF" w:rsidP="72BB7697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72BB7697">
        <w:rPr>
          <w:rFonts w:ascii="Palatino Linotype" w:hAnsi="Palatino Linotype"/>
          <w:sz w:val="24"/>
          <w:szCs w:val="24"/>
        </w:rPr>
        <w:t>Uczelnia</w:t>
      </w:r>
      <w:r w:rsidR="70120782" w:rsidRPr="72BB7697">
        <w:rPr>
          <w:rFonts w:ascii="Palatino Linotype" w:hAnsi="Palatino Linotype"/>
          <w:sz w:val="24"/>
          <w:szCs w:val="24"/>
        </w:rPr>
        <w:t xml:space="preserve"> w </w:t>
      </w:r>
      <w:proofErr w:type="spellStart"/>
      <w:r w:rsidR="3A05DB47" w:rsidRPr="72BB7697">
        <w:rPr>
          <w:rFonts w:ascii="Palatino Linotype" w:hAnsi="Palatino Linotype"/>
          <w:sz w:val="24"/>
          <w:szCs w:val="24"/>
        </w:rPr>
        <w:t>D</w:t>
      </w:r>
      <w:r w:rsidR="70120782" w:rsidRPr="72BB7697">
        <w:rPr>
          <w:rFonts w:ascii="Palatino Linotype" w:hAnsi="Palatino Linotype"/>
          <w:sz w:val="24"/>
          <w:szCs w:val="24"/>
        </w:rPr>
        <w:t>eusto</w:t>
      </w:r>
      <w:proofErr w:type="spellEnd"/>
      <w:r w:rsidRPr="72BB7697">
        <w:rPr>
          <w:rFonts w:ascii="Palatino Linotype" w:hAnsi="Palatino Linotype"/>
          <w:sz w:val="24"/>
          <w:szCs w:val="24"/>
        </w:rPr>
        <w:t xml:space="preserve"> z dużym wyprzedzeniem udostępniła link do platformy Erasmus Play</w:t>
      </w:r>
      <w:r w:rsidR="7152EF5A" w:rsidRPr="72BB7697">
        <w:rPr>
          <w:rFonts w:ascii="Palatino Linotype" w:hAnsi="Palatino Linotype"/>
          <w:sz w:val="24"/>
          <w:szCs w:val="24"/>
        </w:rPr>
        <w:t xml:space="preserve">, aby każdy znalazł </w:t>
      </w:r>
      <w:r w:rsidR="0F370541" w:rsidRPr="72BB7697">
        <w:rPr>
          <w:rFonts w:ascii="Palatino Linotype" w:hAnsi="Palatino Linotype"/>
          <w:sz w:val="24"/>
          <w:szCs w:val="24"/>
        </w:rPr>
        <w:t xml:space="preserve">lokum dla siebie. </w:t>
      </w:r>
      <w:r w:rsidR="3A34BBC2" w:rsidRPr="72BB7697">
        <w:rPr>
          <w:rFonts w:ascii="Palatino Linotype" w:hAnsi="Palatino Linotype"/>
          <w:sz w:val="24"/>
          <w:szCs w:val="24"/>
        </w:rPr>
        <w:t>Oferty m</w:t>
      </w:r>
      <w:r w:rsidR="0F370541" w:rsidRPr="72BB7697">
        <w:rPr>
          <w:rFonts w:ascii="Palatino Linotype" w:hAnsi="Palatino Linotype"/>
          <w:sz w:val="24"/>
          <w:szCs w:val="24"/>
        </w:rPr>
        <w:t>ieszka</w:t>
      </w:r>
      <w:r w:rsidR="63F1A970" w:rsidRPr="72BB7697">
        <w:rPr>
          <w:rFonts w:ascii="Palatino Linotype" w:hAnsi="Palatino Linotype"/>
          <w:sz w:val="24"/>
          <w:szCs w:val="24"/>
        </w:rPr>
        <w:t>ń</w:t>
      </w:r>
      <w:r w:rsidR="0F370541" w:rsidRPr="72BB7697">
        <w:rPr>
          <w:rFonts w:ascii="Palatino Linotype" w:hAnsi="Palatino Linotype"/>
          <w:sz w:val="24"/>
          <w:szCs w:val="24"/>
        </w:rPr>
        <w:t xml:space="preserve"> oraz poko</w:t>
      </w:r>
      <w:r w:rsidR="77D8D9FE" w:rsidRPr="72BB7697">
        <w:rPr>
          <w:rFonts w:ascii="Palatino Linotype" w:hAnsi="Palatino Linotype"/>
          <w:sz w:val="24"/>
          <w:szCs w:val="24"/>
        </w:rPr>
        <w:t>i</w:t>
      </w:r>
      <w:r w:rsidR="0F370541" w:rsidRPr="72BB7697">
        <w:rPr>
          <w:rFonts w:ascii="Palatino Linotype" w:hAnsi="Palatino Linotype"/>
          <w:sz w:val="24"/>
          <w:szCs w:val="24"/>
        </w:rPr>
        <w:t xml:space="preserve"> dostępne na stronie są rzetelne</w:t>
      </w:r>
      <w:r w:rsidR="2C96DA58" w:rsidRPr="72BB7697">
        <w:rPr>
          <w:rFonts w:ascii="Palatino Linotype" w:hAnsi="Palatino Linotype"/>
          <w:sz w:val="24"/>
          <w:szCs w:val="24"/>
        </w:rPr>
        <w:t xml:space="preserve">, ponieważ właściciele podpisują umowy z Uczelnią w </w:t>
      </w:r>
      <w:proofErr w:type="spellStart"/>
      <w:r w:rsidR="2C96DA58" w:rsidRPr="72BB7697">
        <w:rPr>
          <w:rFonts w:ascii="Palatino Linotype" w:hAnsi="Palatino Linotype"/>
          <w:sz w:val="24"/>
          <w:szCs w:val="24"/>
        </w:rPr>
        <w:t>Deusto</w:t>
      </w:r>
      <w:proofErr w:type="spellEnd"/>
      <w:r w:rsidR="2C96DA58" w:rsidRPr="72BB7697">
        <w:rPr>
          <w:rFonts w:ascii="Palatino Linotype" w:hAnsi="Palatino Linotype"/>
          <w:sz w:val="24"/>
          <w:szCs w:val="24"/>
        </w:rPr>
        <w:t xml:space="preserve">, dlatego w razie jakichkolwiek komplikacji ze strony </w:t>
      </w:r>
      <w:r w:rsidR="644F5BA1" w:rsidRPr="72BB7697">
        <w:rPr>
          <w:rFonts w:ascii="Palatino Linotype" w:hAnsi="Palatino Linotype"/>
          <w:sz w:val="24"/>
          <w:szCs w:val="24"/>
        </w:rPr>
        <w:t xml:space="preserve">wynajmującego można skontaktować się z osobami odpowiedzialnymi za koordynację wymiany. </w:t>
      </w:r>
    </w:p>
    <w:p w14:paraId="70F9BC7B" w14:textId="403119CB" w:rsidR="3A8E0F7D" w:rsidRDefault="3A8E0F7D" w:rsidP="72BB76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2BB7697">
        <w:rPr>
          <w:rFonts w:ascii="Palatino Linotype" w:hAnsi="Palatino Linotype"/>
        </w:rPr>
        <w:t xml:space="preserve">Przed wymianą należy skontaktować się z wykładowcami na naszej uczelni, w celu uzgodnienia warunków zaliczenia przedmiotów. Kiedy </w:t>
      </w:r>
      <w:r w:rsidR="461D4333" w:rsidRPr="72BB7697">
        <w:rPr>
          <w:rFonts w:ascii="Palatino Linotype" w:hAnsi="Palatino Linotype"/>
        </w:rPr>
        <w:t xml:space="preserve">przedmioty na uczelni zagranicznej zostały wybrane, można wysłać ich sylabusy do prowadzących. </w:t>
      </w:r>
      <w:r w:rsidR="636AA915" w:rsidRPr="72BB7697">
        <w:rPr>
          <w:rFonts w:ascii="Palatino Linotype" w:hAnsi="Palatino Linotype"/>
        </w:rPr>
        <w:t>Zapewne nie wszystkie polskie przedmioty pokryją się z hiszpańskimi,</w:t>
      </w:r>
      <w:r w:rsidR="71E9B41E" w:rsidRPr="72BB7697">
        <w:rPr>
          <w:rFonts w:ascii="Palatino Linotype" w:hAnsi="Palatino Linotype"/>
        </w:rPr>
        <w:t xml:space="preserve"> więc w takiej sytuacji należy omówić warunki zaliczenia z wykładowcą. Zwykle p</w:t>
      </w:r>
      <w:r w:rsidR="6C3BCCE3" w:rsidRPr="72BB7697">
        <w:rPr>
          <w:rFonts w:ascii="Palatino Linotype" w:hAnsi="Palatino Linotype"/>
        </w:rPr>
        <w:t>rzedmiot można zaliczyć po powrocie z wymiany.</w:t>
      </w:r>
      <w:r w:rsidR="6C3BCCE3" w:rsidRPr="72BB7697">
        <w:rPr>
          <w:rFonts w:ascii="Palatino Linotype" w:hAnsi="Palatino Linotype"/>
          <w:sz w:val="24"/>
          <w:szCs w:val="24"/>
        </w:rPr>
        <w:t xml:space="preserve"> </w:t>
      </w:r>
      <w:r w:rsidR="552C7B9F" w:rsidRPr="72BB7697">
        <w:rPr>
          <w:rFonts w:ascii="Times New Roman" w:eastAsia="Times New Roman" w:hAnsi="Times New Roman" w:cs="Times New Roman"/>
          <w:sz w:val="24"/>
          <w:szCs w:val="24"/>
        </w:rPr>
        <w:t xml:space="preserve">Warto pamiętać, że ocena z jednego przedmiotu realizowanego w </w:t>
      </w:r>
      <w:r w:rsidR="552C7B9F" w:rsidRPr="72BB7697">
        <w:rPr>
          <w:rFonts w:ascii="Times New Roman" w:eastAsia="Times New Roman" w:hAnsi="Times New Roman" w:cs="Times New Roman"/>
          <w:sz w:val="24"/>
          <w:szCs w:val="24"/>
        </w:rPr>
        <w:lastRenderedPageBreak/>
        <w:t>Hiszpanii może zostać uznana za zaliczenie kilku przedmiotów na uczelni</w:t>
      </w:r>
      <w:r w:rsidR="1799345E" w:rsidRPr="72BB7697">
        <w:rPr>
          <w:rFonts w:ascii="Times New Roman" w:eastAsia="Times New Roman" w:hAnsi="Times New Roman" w:cs="Times New Roman"/>
          <w:sz w:val="24"/>
          <w:szCs w:val="24"/>
        </w:rPr>
        <w:t xml:space="preserve"> macierzystej</w:t>
      </w:r>
      <w:r w:rsidR="552C7B9F" w:rsidRPr="72BB7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6F712" w14:textId="21634262" w:rsidR="27BA7433" w:rsidRDefault="27BA7433" w:rsidP="72BB7697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72BB7697">
        <w:rPr>
          <w:rFonts w:ascii="Palatino Linotype" w:hAnsi="Palatino Linotype"/>
        </w:rPr>
        <w:t>Komunikacja miejska w Bilbao jest świetna. Po przyjeździe do miasta wystarczy kupić w</w:t>
      </w:r>
      <w:r w:rsidR="1FC6B95F" w:rsidRPr="72BB7697">
        <w:rPr>
          <w:rFonts w:ascii="Palatino Linotype" w:hAnsi="Palatino Linotype"/>
        </w:rPr>
        <w:t xml:space="preserve"> automacie</w:t>
      </w:r>
      <w:r w:rsidRPr="72BB7697">
        <w:rPr>
          <w:rFonts w:ascii="Palatino Linotype" w:hAnsi="Palatino Linotype"/>
        </w:rPr>
        <w:t xml:space="preserve"> przy metrze kartę </w:t>
      </w:r>
      <w:proofErr w:type="spellStart"/>
      <w:r w:rsidRPr="72BB7697">
        <w:rPr>
          <w:rFonts w:ascii="Palatino Linotype" w:hAnsi="Palatino Linotype"/>
        </w:rPr>
        <w:t>Barik</w:t>
      </w:r>
      <w:proofErr w:type="spellEnd"/>
      <w:r w:rsidRPr="72BB7697">
        <w:rPr>
          <w:rFonts w:ascii="Palatino Linotype" w:hAnsi="Palatino Linotype"/>
        </w:rPr>
        <w:t>, doładować</w:t>
      </w:r>
      <w:r w:rsidR="69955CF4" w:rsidRPr="72BB7697">
        <w:rPr>
          <w:rFonts w:ascii="Palatino Linotype" w:hAnsi="Palatino Linotype"/>
        </w:rPr>
        <w:t xml:space="preserve"> ją dowolną kwotą (można to zrobić w automacie</w:t>
      </w:r>
      <w:r w:rsidR="3247D9A0" w:rsidRPr="72BB7697">
        <w:rPr>
          <w:rFonts w:ascii="Palatino Linotype" w:hAnsi="Palatino Linotype"/>
        </w:rPr>
        <w:t xml:space="preserve"> lub w aplikacji </w:t>
      </w:r>
      <w:proofErr w:type="spellStart"/>
      <w:r w:rsidR="3247D9A0" w:rsidRPr="72BB7697">
        <w:rPr>
          <w:rFonts w:ascii="Palatino Linotype" w:hAnsi="Palatino Linotype"/>
        </w:rPr>
        <w:t>Barik</w:t>
      </w:r>
      <w:proofErr w:type="spellEnd"/>
      <w:r w:rsidR="3247D9A0" w:rsidRPr="72BB7697">
        <w:rPr>
          <w:rFonts w:ascii="Palatino Linotype" w:hAnsi="Palatino Linotype"/>
        </w:rPr>
        <w:t xml:space="preserve"> NFC). Dzięki karcie można korzysta</w:t>
      </w:r>
      <w:r w:rsidR="19DF95F7" w:rsidRPr="72BB7697">
        <w:rPr>
          <w:rFonts w:ascii="Palatino Linotype" w:hAnsi="Palatino Linotype"/>
        </w:rPr>
        <w:t>ć</w:t>
      </w:r>
      <w:r w:rsidR="3247D9A0" w:rsidRPr="72BB7697">
        <w:rPr>
          <w:rFonts w:ascii="Palatino Linotype" w:hAnsi="Palatino Linotype"/>
        </w:rPr>
        <w:t xml:space="preserve"> z autobusów, tramwajów</w:t>
      </w:r>
      <w:r w:rsidR="359E1B19" w:rsidRPr="72BB7697">
        <w:rPr>
          <w:rFonts w:ascii="Palatino Linotype" w:hAnsi="Palatino Linotype"/>
        </w:rPr>
        <w:t xml:space="preserve"> oraz metra</w:t>
      </w:r>
      <w:r w:rsidR="1D3BFC64" w:rsidRPr="72BB7697">
        <w:rPr>
          <w:rFonts w:ascii="Palatino Linotype" w:hAnsi="Palatino Linotype"/>
        </w:rPr>
        <w:t xml:space="preserve">, wystarczy tylko odbić ją przy wejściu. </w:t>
      </w:r>
    </w:p>
    <w:p w14:paraId="303BB6BE" w14:textId="33738230" w:rsidR="1D3BFC64" w:rsidRDefault="1D3BFC64" w:rsidP="72BB7697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72BB7697">
        <w:rPr>
          <w:rFonts w:ascii="Palatino Linotype" w:hAnsi="Palatino Linotype"/>
        </w:rPr>
        <w:t>Warto również wiedzieć, że w Bilbao są dwa rodzaje autobusów - czerwone i zielo</w:t>
      </w:r>
      <w:r w:rsidR="389DB97C" w:rsidRPr="72BB7697">
        <w:rPr>
          <w:rFonts w:ascii="Palatino Linotype" w:hAnsi="Palatino Linotype"/>
        </w:rPr>
        <w:t>ne</w:t>
      </w:r>
      <w:r w:rsidRPr="72BB7697">
        <w:rPr>
          <w:rFonts w:ascii="Palatino Linotype" w:hAnsi="Palatino Linotype"/>
        </w:rPr>
        <w:t>. W czerwonych wystarczy odbić kartę raz</w:t>
      </w:r>
      <w:r w:rsidR="05076FDB" w:rsidRPr="72BB7697">
        <w:rPr>
          <w:rFonts w:ascii="Palatino Linotype" w:hAnsi="Palatino Linotype"/>
        </w:rPr>
        <w:t xml:space="preserve"> (</w:t>
      </w:r>
      <w:r w:rsidRPr="72BB7697">
        <w:rPr>
          <w:rFonts w:ascii="Palatino Linotype" w:hAnsi="Palatino Linotype"/>
        </w:rPr>
        <w:t>przy wejściu</w:t>
      </w:r>
      <w:r w:rsidR="02674E52" w:rsidRPr="72BB7697">
        <w:rPr>
          <w:rFonts w:ascii="Palatino Linotype" w:hAnsi="Palatino Linotype"/>
        </w:rPr>
        <w:t>)</w:t>
      </w:r>
      <w:r w:rsidRPr="72BB7697">
        <w:rPr>
          <w:rFonts w:ascii="Palatino Linotype" w:hAnsi="Palatino Linotype"/>
        </w:rPr>
        <w:t>, natomiast w zielonych trzeba to zrobi</w:t>
      </w:r>
      <w:r w:rsidR="062F2286" w:rsidRPr="72BB7697">
        <w:rPr>
          <w:rFonts w:ascii="Palatino Linotype" w:hAnsi="Palatino Linotype"/>
        </w:rPr>
        <w:t>ć dwukrotnie (przy wejściu i przy wyjściu)</w:t>
      </w:r>
      <w:r w:rsidR="34C87451" w:rsidRPr="72BB7697">
        <w:rPr>
          <w:rFonts w:ascii="Palatino Linotype" w:hAnsi="Palatino Linotype"/>
        </w:rPr>
        <w:t xml:space="preserve"> :)</w:t>
      </w:r>
      <w:r w:rsidR="062F2286" w:rsidRPr="72BB7697">
        <w:rPr>
          <w:rFonts w:ascii="Palatino Linotype" w:hAnsi="Palatino Linotype"/>
        </w:rPr>
        <w:t>.</w:t>
      </w:r>
      <w:r w:rsidR="6A577C59" w:rsidRPr="72BB7697">
        <w:rPr>
          <w:rFonts w:ascii="Palatino Linotype" w:hAnsi="Palatino Linotype"/>
        </w:rPr>
        <w:t xml:space="preserve"> </w:t>
      </w:r>
    </w:p>
    <w:p w14:paraId="7343E8FB" w14:textId="1946A9F1" w:rsidR="73F9B376" w:rsidRDefault="73F9B376" w:rsidP="72BB7697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72BB7697">
        <w:rPr>
          <w:rFonts w:ascii="Palatino Linotype" w:hAnsi="Palatino Linotype"/>
        </w:rPr>
        <w:t xml:space="preserve">Mimo że Kraj Basków słynie z języka </w:t>
      </w:r>
      <w:proofErr w:type="spellStart"/>
      <w:r w:rsidRPr="72BB7697">
        <w:rPr>
          <w:rFonts w:ascii="Palatino Linotype" w:hAnsi="Palatino Linotype"/>
        </w:rPr>
        <w:t>Euskera</w:t>
      </w:r>
      <w:proofErr w:type="spellEnd"/>
      <w:r w:rsidRPr="72BB7697">
        <w:rPr>
          <w:rFonts w:ascii="Palatino Linotype" w:hAnsi="Palatino Linotype"/>
        </w:rPr>
        <w:t xml:space="preserve">, </w:t>
      </w:r>
      <w:r w:rsidR="07776151" w:rsidRPr="72BB7697">
        <w:rPr>
          <w:rFonts w:ascii="Palatino Linotype" w:hAnsi="Palatino Linotype"/>
        </w:rPr>
        <w:t xml:space="preserve">większość mieszkańców Bilbao posługuje się </w:t>
      </w:r>
      <w:proofErr w:type="spellStart"/>
      <w:r w:rsidR="07776151" w:rsidRPr="72BB7697">
        <w:rPr>
          <w:rFonts w:ascii="Palatino Linotype" w:hAnsi="Palatino Linotype"/>
        </w:rPr>
        <w:t>Castellano</w:t>
      </w:r>
      <w:proofErr w:type="spellEnd"/>
      <w:r w:rsidR="07776151" w:rsidRPr="72BB7697">
        <w:rPr>
          <w:rFonts w:ascii="Palatino Linotype" w:hAnsi="Palatino Linotype"/>
        </w:rPr>
        <w:t>, czyli Hiszpańskim, którego uczymy się na naszej uczelni</w:t>
      </w:r>
      <w:r w:rsidR="6AA236DE" w:rsidRPr="72BB7697">
        <w:rPr>
          <w:rFonts w:ascii="Palatino Linotype" w:hAnsi="Palatino Linotype"/>
        </w:rPr>
        <w:t xml:space="preserve">. Nie napotkałam więc problemów z dogadaniem się. </w:t>
      </w:r>
      <w:r w:rsidR="08324140" w:rsidRPr="72BB7697">
        <w:rPr>
          <w:rFonts w:ascii="Palatino Linotype" w:hAnsi="Palatino Linotype"/>
        </w:rPr>
        <w:t>Niemniej jednak na ulicy można us</w:t>
      </w:r>
      <w:r w:rsidR="250889B9" w:rsidRPr="72BB7697">
        <w:rPr>
          <w:rFonts w:ascii="Palatino Linotype" w:hAnsi="Palatino Linotype"/>
        </w:rPr>
        <w:t>ł</w:t>
      </w:r>
      <w:r w:rsidR="08324140" w:rsidRPr="72BB7697">
        <w:rPr>
          <w:rFonts w:ascii="Palatino Linotype" w:hAnsi="Palatino Linotype"/>
        </w:rPr>
        <w:t>yszeć pojedyncze zwroty, takie jak</w:t>
      </w:r>
      <w:r w:rsidR="6F932590" w:rsidRPr="72BB7697">
        <w:rPr>
          <w:rFonts w:ascii="Palatino Linotype" w:hAnsi="Palatino Linotype"/>
        </w:rPr>
        <w:t xml:space="preserve"> </w:t>
      </w:r>
      <w:proofErr w:type="spellStart"/>
      <w:r w:rsidR="6F932590" w:rsidRPr="72BB7697">
        <w:rPr>
          <w:rFonts w:ascii="Palatino Linotype" w:hAnsi="Palatino Linotype"/>
          <w:i/>
          <w:iCs/>
        </w:rPr>
        <w:t>Kaixo</w:t>
      </w:r>
      <w:proofErr w:type="spellEnd"/>
      <w:r w:rsidR="6F932590" w:rsidRPr="72BB7697">
        <w:rPr>
          <w:rFonts w:ascii="Palatino Linotype" w:hAnsi="Palatino Linotype"/>
          <w:i/>
          <w:iCs/>
        </w:rPr>
        <w:t xml:space="preserve"> -</w:t>
      </w:r>
      <w:r w:rsidR="6F932590" w:rsidRPr="72BB7697">
        <w:rPr>
          <w:rFonts w:ascii="Palatino Linotype" w:hAnsi="Palatino Linotype"/>
        </w:rPr>
        <w:t xml:space="preserve"> cześć</w:t>
      </w:r>
      <w:r w:rsidR="6F932590" w:rsidRPr="72BB7697">
        <w:rPr>
          <w:rFonts w:ascii="Palatino Linotype" w:hAnsi="Palatino Linotype"/>
          <w:i/>
          <w:iCs/>
        </w:rPr>
        <w:t xml:space="preserve">, </w:t>
      </w:r>
      <w:proofErr w:type="spellStart"/>
      <w:r w:rsidR="6F932590" w:rsidRPr="72BB7697">
        <w:rPr>
          <w:rFonts w:ascii="Palatino Linotype" w:hAnsi="Palatino Linotype"/>
          <w:i/>
          <w:iCs/>
        </w:rPr>
        <w:t>Agur</w:t>
      </w:r>
      <w:proofErr w:type="spellEnd"/>
      <w:r w:rsidR="6F932590" w:rsidRPr="72BB7697">
        <w:rPr>
          <w:rFonts w:ascii="Palatino Linotype" w:hAnsi="Palatino Linotype"/>
          <w:i/>
          <w:iCs/>
        </w:rPr>
        <w:t xml:space="preserve"> –</w:t>
      </w:r>
      <w:r w:rsidR="6F932590" w:rsidRPr="72BB7697">
        <w:rPr>
          <w:rFonts w:ascii="Palatino Linotype" w:hAnsi="Palatino Linotype"/>
        </w:rPr>
        <w:t xml:space="preserve"> do widzenia</w:t>
      </w:r>
      <w:r w:rsidR="6F932590" w:rsidRPr="72BB7697">
        <w:rPr>
          <w:rFonts w:ascii="Palatino Linotype" w:hAnsi="Palatino Linotype"/>
          <w:i/>
          <w:iCs/>
        </w:rPr>
        <w:t xml:space="preserve"> </w:t>
      </w:r>
      <w:r w:rsidR="6F932590" w:rsidRPr="72BB7697">
        <w:rPr>
          <w:rFonts w:ascii="Palatino Linotype" w:hAnsi="Palatino Linotype"/>
        </w:rPr>
        <w:t>oraz</w:t>
      </w:r>
      <w:r w:rsidR="6F932590" w:rsidRPr="72BB7697">
        <w:rPr>
          <w:rFonts w:ascii="Palatino Linotype" w:hAnsi="Palatino Linotype"/>
          <w:i/>
          <w:iCs/>
        </w:rPr>
        <w:t xml:space="preserve"> </w:t>
      </w:r>
      <w:proofErr w:type="spellStart"/>
      <w:r w:rsidR="6F932590" w:rsidRPr="72BB7697">
        <w:rPr>
          <w:rFonts w:ascii="Palatino Linotype" w:hAnsi="Palatino Linotype"/>
          <w:i/>
          <w:iCs/>
        </w:rPr>
        <w:t>Eskerrik</w:t>
      </w:r>
      <w:proofErr w:type="spellEnd"/>
      <w:r w:rsidR="6F932590" w:rsidRPr="72BB7697">
        <w:rPr>
          <w:rFonts w:ascii="Palatino Linotype" w:hAnsi="Palatino Linotype"/>
          <w:i/>
          <w:iCs/>
        </w:rPr>
        <w:t xml:space="preserve"> </w:t>
      </w:r>
      <w:proofErr w:type="spellStart"/>
      <w:r w:rsidR="6F932590" w:rsidRPr="72BB7697">
        <w:rPr>
          <w:rFonts w:ascii="Palatino Linotype" w:hAnsi="Palatino Linotype"/>
          <w:i/>
          <w:iCs/>
        </w:rPr>
        <w:t>asko</w:t>
      </w:r>
      <w:proofErr w:type="spellEnd"/>
      <w:r w:rsidR="6F932590" w:rsidRPr="72BB7697">
        <w:rPr>
          <w:rFonts w:ascii="Palatino Linotype" w:hAnsi="Palatino Linotype"/>
          <w:i/>
          <w:iCs/>
        </w:rPr>
        <w:t xml:space="preserve"> - </w:t>
      </w:r>
      <w:r w:rsidR="6F932590" w:rsidRPr="72BB7697">
        <w:rPr>
          <w:rFonts w:ascii="Palatino Linotype" w:hAnsi="Palatino Linotype"/>
        </w:rPr>
        <w:t>dziękuję</w:t>
      </w:r>
      <w:r w:rsidR="6F932590" w:rsidRPr="72BB7697">
        <w:rPr>
          <w:rFonts w:ascii="Palatino Linotype" w:hAnsi="Palatino Linotype"/>
          <w:i/>
          <w:iCs/>
        </w:rPr>
        <w:t>.</w:t>
      </w:r>
      <w:r w:rsidR="0124EEFC" w:rsidRPr="72BB7697">
        <w:rPr>
          <w:rFonts w:ascii="Palatino Linotype" w:hAnsi="Palatino Linotype"/>
        </w:rPr>
        <w:t xml:space="preserve"> Na uczelni dostępne są zajęcia z języka </w:t>
      </w:r>
      <w:proofErr w:type="spellStart"/>
      <w:r w:rsidR="0124EEFC" w:rsidRPr="72BB7697">
        <w:rPr>
          <w:rFonts w:ascii="Palatino Linotype" w:hAnsi="Palatino Linotype"/>
        </w:rPr>
        <w:t>Euskera</w:t>
      </w:r>
      <w:proofErr w:type="spellEnd"/>
      <w:r w:rsidR="3557A377" w:rsidRPr="72BB7697">
        <w:rPr>
          <w:rFonts w:ascii="Palatino Linotype" w:hAnsi="Palatino Linotype"/>
        </w:rPr>
        <w:t>.</w:t>
      </w:r>
    </w:p>
    <w:p w14:paraId="73C5067C" w14:textId="0B13C5B5" w:rsidR="72BB7697" w:rsidRDefault="72BB7697" w:rsidP="72BB769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sectPr w:rsidR="72BB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altName w:val="STIX Two Math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B3D1"/>
    <w:multiLevelType w:val="hybridMultilevel"/>
    <w:tmpl w:val="FFFFFFFF"/>
    <w:lvl w:ilvl="0" w:tplc="581EE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4D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4B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61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6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E4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24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B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EF750"/>
    <w:multiLevelType w:val="hybridMultilevel"/>
    <w:tmpl w:val="FFFFFFFF"/>
    <w:lvl w:ilvl="0" w:tplc="97504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1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A2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EB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6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44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4B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0C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64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7580"/>
    <w:multiLevelType w:val="hybridMultilevel"/>
    <w:tmpl w:val="FFFFFFFF"/>
    <w:lvl w:ilvl="0" w:tplc="8C36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2F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8E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E0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08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C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4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5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86E99"/>
    <w:multiLevelType w:val="hybridMultilevel"/>
    <w:tmpl w:val="FFFFFFFF"/>
    <w:lvl w:ilvl="0" w:tplc="CFCA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C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A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3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A6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6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03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A0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E9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089E3"/>
    <w:multiLevelType w:val="hybridMultilevel"/>
    <w:tmpl w:val="FFFFFFFF"/>
    <w:lvl w:ilvl="0" w:tplc="42C8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D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E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9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4C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C5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6C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4D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0760">
    <w:abstractNumId w:val="3"/>
  </w:num>
  <w:num w:numId="2" w16cid:durableId="687757002">
    <w:abstractNumId w:val="0"/>
  </w:num>
  <w:num w:numId="3" w16cid:durableId="1683237854">
    <w:abstractNumId w:val="4"/>
  </w:num>
  <w:num w:numId="4" w16cid:durableId="858545865">
    <w:abstractNumId w:val="2"/>
  </w:num>
  <w:num w:numId="5" w16cid:durableId="81823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2"/>
    <w:rsid w:val="00025A5B"/>
    <w:rsid w:val="00044D5B"/>
    <w:rsid w:val="001B0C35"/>
    <w:rsid w:val="001E4C21"/>
    <w:rsid w:val="002B141F"/>
    <w:rsid w:val="00323E07"/>
    <w:rsid w:val="00437A1A"/>
    <w:rsid w:val="004B066E"/>
    <w:rsid w:val="005B7A41"/>
    <w:rsid w:val="00614ECB"/>
    <w:rsid w:val="00652492"/>
    <w:rsid w:val="006F386D"/>
    <w:rsid w:val="00720B3D"/>
    <w:rsid w:val="007B1445"/>
    <w:rsid w:val="008D27D2"/>
    <w:rsid w:val="0095090E"/>
    <w:rsid w:val="00A82E65"/>
    <w:rsid w:val="00B2177E"/>
    <w:rsid w:val="00CD7DB7"/>
    <w:rsid w:val="00D015AE"/>
    <w:rsid w:val="00D4090A"/>
    <w:rsid w:val="00D96F33"/>
    <w:rsid w:val="00E66860"/>
    <w:rsid w:val="00EE56CA"/>
    <w:rsid w:val="00F21BCB"/>
    <w:rsid w:val="00F43A34"/>
    <w:rsid w:val="0124EEFC"/>
    <w:rsid w:val="0163AC30"/>
    <w:rsid w:val="02674E52"/>
    <w:rsid w:val="04DC7D3F"/>
    <w:rsid w:val="05076FDB"/>
    <w:rsid w:val="05BF009A"/>
    <w:rsid w:val="062F2286"/>
    <w:rsid w:val="07776151"/>
    <w:rsid w:val="08324140"/>
    <w:rsid w:val="09100FF2"/>
    <w:rsid w:val="0C53454B"/>
    <w:rsid w:val="0E45ABED"/>
    <w:rsid w:val="0F370541"/>
    <w:rsid w:val="10DFE7A3"/>
    <w:rsid w:val="121DFA28"/>
    <w:rsid w:val="127733A8"/>
    <w:rsid w:val="12DC6E9D"/>
    <w:rsid w:val="138D3900"/>
    <w:rsid w:val="147F7AEF"/>
    <w:rsid w:val="14EF0875"/>
    <w:rsid w:val="1508FE1D"/>
    <w:rsid w:val="15D4A29E"/>
    <w:rsid w:val="1799345E"/>
    <w:rsid w:val="19DF95F7"/>
    <w:rsid w:val="1CCAD075"/>
    <w:rsid w:val="1D220FA0"/>
    <w:rsid w:val="1D3BFC64"/>
    <w:rsid w:val="1F3BA857"/>
    <w:rsid w:val="1FC6B95F"/>
    <w:rsid w:val="2026A06F"/>
    <w:rsid w:val="20A8C3E7"/>
    <w:rsid w:val="250889B9"/>
    <w:rsid w:val="26549B56"/>
    <w:rsid w:val="26BBB0A9"/>
    <w:rsid w:val="27BA7433"/>
    <w:rsid w:val="2AE9FC24"/>
    <w:rsid w:val="2BE67776"/>
    <w:rsid w:val="2C96DA58"/>
    <w:rsid w:val="31E5D9F7"/>
    <w:rsid w:val="3247D9A0"/>
    <w:rsid w:val="3263B34A"/>
    <w:rsid w:val="32B8670C"/>
    <w:rsid w:val="3368CC67"/>
    <w:rsid w:val="34C87451"/>
    <w:rsid w:val="3557A377"/>
    <w:rsid w:val="359E1B19"/>
    <w:rsid w:val="389DB97C"/>
    <w:rsid w:val="39E316C4"/>
    <w:rsid w:val="3A05DB47"/>
    <w:rsid w:val="3A3033A9"/>
    <w:rsid w:val="3A34BBC2"/>
    <w:rsid w:val="3A8E0F7D"/>
    <w:rsid w:val="3BA82C07"/>
    <w:rsid w:val="3F7409D4"/>
    <w:rsid w:val="40941DB2"/>
    <w:rsid w:val="411578E9"/>
    <w:rsid w:val="41179C68"/>
    <w:rsid w:val="422483C9"/>
    <w:rsid w:val="461D4333"/>
    <w:rsid w:val="46C12619"/>
    <w:rsid w:val="46C1D764"/>
    <w:rsid w:val="484CA563"/>
    <w:rsid w:val="48C73E3E"/>
    <w:rsid w:val="49713D0B"/>
    <w:rsid w:val="4B55F711"/>
    <w:rsid w:val="4D226D7E"/>
    <w:rsid w:val="4D962920"/>
    <w:rsid w:val="4F6D025C"/>
    <w:rsid w:val="4FBD1848"/>
    <w:rsid w:val="532D2A54"/>
    <w:rsid w:val="552C7B9F"/>
    <w:rsid w:val="55B0FE6B"/>
    <w:rsid w:val="56FDBED2"/>
    <w:rsid w:val="57DA1539"/>
    <w:rsid w:val="597614DA"/>
    <w:rsid w:val="5F12A970"/>
    <w:rsid w:val="5FB8B0F3"/>
    <w:rsid w:val="61D94C1B"/>
    <w:rsid w:val="63222BE5"/>
    <w:rsid w:val="636AA915"/>
    <w:rsid w:val="63F1A970"/>
    <w:rsid w:val="64411729"/>
    <w:rsid w:val="644F5BA1"/>
    <w:rsid w:val="64882B0C"/>
    <w:rsid w:val="64F99125"/>
    <w:rsid w:val="64FA68A8"/>
    <w:rsid w:val="69955CF4"/>
    <w:rsid w:val="69AC9289"/>
    <w:rsid w:val="6A577C59"/>
    <w:rsid w:val="6AA236DE"/>
    <w:rsid w:val="6C3BCCE3"/>
    <w:rsid w:val="6CF1B9B5"/>
    <w:rsid w:val="6DA2B14A"/>
    <w:rsid w:val="6E6F6892"/>
    <w:rsid w:val="6F932590"/>
    <w:rsid w:val="70120782"/>
    <w:rsid w:val="7140EB89"/>
    <w:rsid w:val="7152EF5A"/>
    <w:rsid w:val="71E9B41E"/>
    <w:rsid w:val="72BB7697"/>
    <w:rsid w:val="735FDD2E"/>
    <w:rsid w:val="73ADEEF4"/>
    <w:rsid w:val="73F9B376"/>
    <w:rsid w:val="74ADFB5A"/>
    <w:rsid w:val="75508F85"/>
    <w:rsid w:val="768DF672"/>
    <w:rsid w:val="76D6B11F"/>
    <w:rsid w:val="77D8D9FE"/>
    <w:rsid w:val="7A20514C"/>
    <w:rsid w:val="7D9C1EAF"/>
    <w:rsid w:val="7DE42953"/>
    <w:rsid w:val="7EF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2404"/>
  <w15:chartTrackingRefBased/>
  <w15:docId w15:val="{5D8AB019-93F1-456D-8E80-40C27D9A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4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4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4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4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4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B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Michaluk Marta</dc:creator>
  <cp:keywords/>
  <dc:description/>
  <cp:lastModifiedBy>Agata Adamczyk</cp:lastModifiedBy>
  <cp:revision>2</cp:revision>
  <dcterms:created xsi:type="dcterms:W3CDTF">2025-03-07T12:07:00Z</dcterms:created>
  <dcterms:modified xsi:type="dcterms:W3CDTF">2025-03-07T12:07:00Z</dcterms:modified>
</cp:coreProperties>
</file>