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F7" w:rsidRDefault="00D91829">
      <w:r>
        <w:t xml:space="preserve">Platforma Otwartej Nauki </w:t>
      </w:r>
    </w:p>
    <w:p w:rsidR="00D91829" w:rsidRDefault="00D91829">
      <w:hyperlink r:id="rId5" w:history="1">
        <w:r>
          <w:rPr>
            <w:rStyle w:val="Hipercze"/>
          </w:rPr>
          <w:t>http://pon.edu.pl/</w:t>
        </w:r>
      </w:hyperlink>
    </w:p>
    <w:p w:rsidR="00D91829" w:rsidRDefault="00D91829" w:rsidP="00D91829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inherit" w:hAnsi="inherit" w:cs="Arial"/>
          <w:color w:val="000000"/>
          <w:sz w:val="33"/>
          <w:szCs w:val="33"/>
        </w:rPr>
      </w:pPr>
      <w:r>
        <w:rPr>
          <w:rFonts w:ascii="inherit" w:hAnsi="inherit" w:cs="Arial"/>
          <w:color w:val="000000"/>
          <w:sz w:val="33"/>
          <w:szCs w:val="33"/>
        </w:rPr>
        <w:t>Platforma Otwartej Nauki to centrum kompetencji w zakresie otwartych modeli komunikacji naukowej i dystrybucji wiedzy, ośrodek oferujący rozwiązania i narzędzia umożliwiające wdrażanie tych modeli, a także cyfrowa kolekcja polskich publikacji naukowych.</w:t>
      </w:r>
    </w:p>
    <w:p w:rsidR="00D91829" w:rsidRDefault="00D91829" w:rsidP="00D91829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inherit" w:hAnsi="inherit" w:cs="Arial"/>
          <w:color w:val="000000"/>
          <w:sz w:val="33"/>
          <w:szCs w:val="33"/>
        </w:rPr>
      </w:pPr>
      <w:r>
        <w:rPr>
          <w:rFonts w:ascii="inherit" w:hAnsi="inherit" w:cs="Arial"/>
          <w:color w:val="000000"/>
          <w:sz w:val="33"/>
          <w:szCs w:val="33"/>
        </w:rPr>
        <w:t> </w:t>
      </w:r>
    </w:p>
    <w:p w:rsidR="00D91829" w:rsidRDefault="00D91829" w:rsidP="00D91829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W ramach Platformy rozwijamy wiedzę i umiejętności pomagające wdrażać otwarte modele z uwzględnieniem doświadczeń światowych oraz lokalnych uwarunkowań – instytucjonalnych, prawnych, ekonomicznych i społecznych.</w:t>
      </w:r>
    </w:p>
    <w:p w:rsidR="00D91829" w:rsidRDefault="00D91829" w:rsidP="00D91829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 </w:t>
      </w:r>
    </w:p>
    <w:p w:rsidR="00D91829" w:rsidRDefault="00D91829" w:rsidP="00D91829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Opracowujemy i udostępniamy narzędzia informatyczne oraz rozwiązania organizacyjne i prawne pozwalające instytucjom na tworzenie własnej infrastruktury otwartego dostępu oraz wspomagające te instytucje w wypracowaniu i realizacji polityk oraz strategii otwartego dostępu.</w:t>
      </w:r>
    </w:p>
    <w:p w:rsidR="00D91829" w:rsidRDefault="00D91829" w:rsidP="00D91829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 </w:t>
      </w:r>
    </w:p>
    <w:p w:rsidR="00D91829" w:rsidRDefault="00D91829" w:rsidP="00D91829">
      <w:pPr>
        <w:pStyle w:val="Normalny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 xml:space="preserve">Zasoby udostępniane w serwisach Platformy Otwartej Nauki to polskie czasopisma naukowe (Biblioteka Nauki), książki naukowe (Otwórz Książkę) oraz różnego rodzaju prace naukowe – przede wszystkim artykuły – deponowane przez ich autorów (Repozytorium </w:t>
      </w:r>
      <w:proofErr w:type="spellStart"/>
      <w:r>
        <w:rPr>
          <w:rFonts w:ascii="inherit" w:hAnsi="inherit" w:cs="Arial"/>
          <w:color w:val="000000"/>
          <w:sz w:val="27"/>
          <w:szCs w:val="27"/>
        </w:rPr>
        <w:t>CeON</w:t>
      </w:r>
      <w:proofErr w:type="spellEnd"/>
      <w:r>
        <w:rPr>
          <w:rFonts w:ascii="inherit" w:hAnsi="inherit" w:cs="Arial"/>
          <w:color w:val="000000"/>
          <w:sz w:val="27"/>
          <w:szCs w:val="27"/>
        </w:rPr>
        <w:t>).</w:t>
      </w:r>
    </w:p>
    <w:p w:rsidR="00D91829" w:rsidRDefault="00D91829">
      <w:bookmarkStart w:id="0" w:name="_GoBack"/>
      <w:bookmarkEnd w:id="0"/>
    </w:p>
    <w:sectPr w:rsidR="00D9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9"/>
    <w:rsid w:val="00A068F7"/>
    <w:rsid w:val="00D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8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8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n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2019-12-17T13:51:00Z</dcterms:created>
  <dcterms:modified xsi:type="dcterms:W3CDTF">2019-12-17T13:52:00Z</dcterms:modified>
</cp:coreProperties>
</file>