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FA" w:rsidRDefault="008037FA" w:rsidP="00132389">
      <w:pPr>
        <w:spacing w:after="0" w:line="360" w:lineRule="auto"/>
        <w:jc w:val="center"/>
        <w:rPr>
          <w:rFonts w:ascii="Times New Roman" w:hAnsi="Times New Roman" w:cs="Times New Roman"/>
          <w:b/>
          <w:sz w:val="24"/>
          <w:szCs w:val="24"/>
        </w:rPr>
      </w:pPr>
      <w:bookmarkStart w:id="0" w:name="_GoBack"/>
      <w:bookmarkEnd w:id="0"/>
      <w:r w:rsidRPr="00132389">
        <w:rPr>
          <w:rFonts w:ascii="Times New Roman" w:hAnsi="Times New Roman" w:cs="Times New Roman"/>
          <w:b/>
          <w:sz w:val="24"/>
          <w:szCs w:val="24"/>
        </w:rPr>
        <w:t>EKONOMICZNE LOSY ABSOLWENTÓW – SPRWOZDANIE</w:t>
      </w:r>
    </w:p>
    <w:p w:rsidR="00132389" w:rsidRDefault="00132389" w:rsidP="00132389">
      <w:pPr>
        <w:spacing w:after="0" w:line="360" w:lineRule="auto"/>
        <w:jc w:val="center"/>
        <w:rPr>
          <w:rFonts w:ascii="Times New Roman" w:hAnsi="Times New Roman" w:cs="Times New Roman"/>
          <w:b/>
          <w:sz w:val="24"/>
          <w:szCs w:val="24"/>
        </w:rPr>
      </w:pPr>
    </w:p>
    <w:p w:rsidR="009079A8" w:rsidRPr="00132389" w:rsidRDefault="009079A8" w:rsidP="00132389">
      <w:pPr>
        <w:spacing w:after="0" w:line="360" w:lineRule="auto"/>
        <w:jc w:val="center"/>
        <w:rPr>
          <w:rFonts w:ascii="Times New Roman" w:hAnsi="Times New Roman" w:cs="Times New Roman"/>
          <w:b/>
          <w:sz w:val="24"/>
          <w:szCs w:val="24"/>
        </w:rPr>
      </w:pPr>
    </w:p>
    <w:p w:rsidR="008037FA" w:rsidRPr="008037FA" w:rsidRDefault="008037FA" w:rsidP="008037FA">
      <w:pPr>
        <w:spacing w:after="0" w:line="360" w:lineRule="auto"/>
        <w:jc w:val="both"/>
        <w:rPr>
          <w:rFonts w:ascii="Times New Roman" w:hAnsi="Times New Roman" w:cs="Times New Roman"/>
          <w:sz w:val="24"/>
          <w:szCs w:val="24"/>
        </w:rPr>
      </w:pPr>
      <w:r w:rsidRPr="00132389">
        <w:rPr>
          <w:rFonts w:ascii="Times New Roman" w:hAnsi="Times New Roman" w:cs="Times New Roman"/>
          <w:b/>
          <w:sz w:val="24"/>
          <w:szCs w:val="24"/>
        </w:rPr>
        <w:t>Kierunek studiów:</w:t>
      </w:r>
      <w:r w:rsidRPr="008037FA">
        <w:rPr>
          <w:rFonts w:ascii="Times New Roman" w:hAnsi="Times New Roman" w:cs="Times New Roman"/>
          <w:sz w:val="24"/>
          <w:szCs w:val="24"/>
        </w:rPr>
        <w:t xml:space="preserve"> Pedagogika specjalna</w:t>
      </w:r>
    </w:p>
    <w:p w:rsidR="008037FA" w:rsidRPr="008037FA" w:rsidRDefault="008037FA" w:rsidP="008037FA">
      <w:pPr>
        <w:spacing w:after="0" w:line="360" w:lineRule="auto"/>
        <w:jc w:val="both"/>
        <w:rPr>
          <w:rFonts w:ascii="Times New Roman" w:hAnsi="Times New Roman" w:cs="Times New Roman"/>
          <w:sz w:val="24"/>
          <w:szCs w:val="24"/>
        </w:rPr>
      </w:pPr>
      <w:r w:rsidRPr="00132389">
        <w:rPr>
          <w:rFonts w:ascii="Times New Roman" w:hAnsi="Times New Roman" w:cs="Times New Roman"/>
          <w:b/>
          <w:sz w:val="24"/>
          <w:szCs w:val="24"/>
        </w:rPr>
        <w:t>Poziom studiów</w:t>
      </w:r>
      <w:r w:rsidRPr="008037FA">
        <w:rPr>
          <w:rFonts w:ascii="Times New Roman" w:hAnsi="Times New Roman" w:cs="Times New Roman"/>
          <w:sz w:val="24"/>
          <w:szCs w:val="24"/>
        </w:rPr>
        <w:t>: studia II stopnia, magisterskie</w:t>
      </w:r>
    </w:p>
    <w:p w:rsidR="008037FA" w:rsidRPr="008037FA" w:rsidRDefault="008037FA" w:rsidP="008037FA">
      <w:pPr>
        <w:spacing w:after="0" w:line="360" w:lineRule="auto"/>
        <w:jc w:val="both"/>
        <w:rPr>
          <w:rFonts w:ascii="Times New Roman" w:hAnsi="Times New Roman" w:cs="Times New Roman"/>
          <w:sz w:val="24"/>
          <w:szCs w:val="24"/>
        </w:rPr>
      </w:pPr>
      <w:r w:rsidRPr="00132389">
        <w:rPr>
          <w:rFonts w:ascii="Times New Roman" w:hAnsi="Times New Roman" w:cs="Times New Roman"/>
          <w:b/>
          <w:sz w:val="24"/>
          <w:szCs w:val="24"/>
        </w:rPr>
        <w:t xml:space="preserve">Rodzaj studiów: </w:t>
      </w:r>
      <w:r w:rsidRPr="008037FA">
        <w:rPr>
          <w:rFonts w:ascii="Times New Roman" w:hAnsi="Times New Roman" w:cs="Times New Roman"/>
          <w:sz w:val="24"/>
          <w:szCs w:val="24"/>
        </w:rPr>
        <w:t>stacjonarne/ niestacjonarne</w:t>
      </w:r>
    </w:p>
    <w:p w:rsidR="008037FA" w:rsidRPr="008037FA" w:rsidRDefault="008037FA" w:rsidP="008037FA">
      <w:pPr>
        <w:spacing w:after="0" w:line="360" w:lineRule="auto"/>
        <w:jc w:val="both"/>
        <w:rPr>
          <w:rFonts w:ascii="Times New Roman" w:hAnsi="Times New Roman" w:cs="Times New Roman"/>
          <w:sz w:val="24"/>
          <w:szCs w:val="24"/>
        </w:rPr>
      </w:pPr>
      <w:r w:rsidRPr="00132389">
        <w:rPr>
          <w:rFonts w:ascii="Times New Roman" w:hAnsi="Times New Roman" w:cs="Times New Roman"/>
          <w:b/>
          <w:sz w:val="24"/>
          <w:szCs w:val="24"/>
        </w:rPr>
        <w:t>Rok ukończenia:</w:t>
      </w:r>
      <w:r w:rsidRPr="008037FA">
        <w:rPr>
          <w:rFonts w:ascii="Times New Roman" w:hAnsi="Times New Roman" w:cs="Times New Roman"/>
          <w:sz w:val="24"/>
          <w:szCs w:val="24"/>
        </w:rPr>
        <w:t xml:space="preserve"> 2022</w:t>
      </w:r>
    </w:p>
    <w:p w:rsidR="009079A8" w:rsidRPr="008037FA" w:rsidRDefault="009079A8" w:rsidP="008037FA">
      <w:pPr>
        <w:spacing w:after="0" w:line="360" w:lineRule="auto"/>
        <w:jc w:val="both"/>
        <w:rPr>
          <w:rFonts w:ascii="Times New Roman" w:hAnsi="Times New Roman" w:cs="Times New Roman"/>
          <w:sz w:val="24"/>
          <w:szCs w:val="24"/>
        </w:rPr>
      </w:pPr>
    </w:p>
    <w:p w:rsidR="008037FA" w:rsidRDefault="008037FA" w:rsidP="008037FA">
      <w:pPr>
        <w:spacing w:after="0" w:line="360" w:lineRule="auto"/>
        <w:jc w:val="both"/>
        <w:rPr>
          <w:rFonts w:ascii="Times New Roman" w:hAnsi="Times New Roman" w:cs="Times New Roman"/>
          <w:sz w:val="24"/>
          <w:szCs w:val="24"/>
        </w:rPr>
      </w:pPr>
      <w:r w:rsidRPr="008037FA">
        <w:rPr>
          <w:rFonts w:ascii="Times New Roman" w:hAnsi="Times New Roman" w:cs="Times New Roman"/>
          <w:sz w:val="24"/>
          <w:szCs w:val="24"/>
        </w:rPr>
        <w:t>Badaniem objęto 101 absolwentów (50 studiów stacjonarnych, 51 studiów niestacjonarnych), którzy uzyskali dyplom ukończenia w roku 2022.</w:t>
      </w:r>
    </w:p>
    <w:p w:rsidR="008037FA" w:rsidRDefault="008037FA" w:rsidP="008037FA">
      <w:pPr>
        <w:spacing w:after="0" w:line="360" w:lineRule="auto"/>
        <w:jc w:val="both"/>
        <w:rPr>
          <w:rFonts w:ascii="Times New Roman" w:hAnsi="Times New Roman" w:cs="Times New Roman"/>
          <w:sz w:val="24"/>
          <w:szCs w:val="24"/>
        </w:rPr>
      </w:pPr>
    </w:p>
    <w:p w:rsidR="008037FA" w:rsidRPr="00132389" w:rsidRDefault="008037FA" w:rsidP="008037FA">
      <w:pPr>
        <w:spacing w:after="0" w:line="360" w:lineRule="auto"/>
        <w:jc w:val="both"/>
        <w:rPr>
          <w:rFonts w:ascii="Times New Roman" w:hAnsi="Times New Roman" w:cs="Times New Roman"/>
          <w:sz w:val="28"/>
          <w:szCs w:val="28"/>
          <w:u w:val="single"/>
        </w:rPr>
      </w:pPr>
      <w:r w:rsidRPr="00132389">
        <w:rPr>
          <w:rFonts w:ascii="Times New Roman" w:hAnsi="Times New Roman" w:cs="Times New Roman"/>
          <w:sz w:val="28"/>
          <w:szCs w:val="28"/>
          <w:u w:val="single"/>
        </w:rPr>
        <w:t>Poszukiwanie pracy i bezrobocie:</w:t>
      </w:r>
    </w:p>
    <w:p w:rsidR="008037FA" w:rsidRDefault="008037FA" w:rsidP="008037FA">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418"/>
        <w:gridCol w:w="1602"/>
        <w:gridCol w:w="2225"/>
        <w:gridCol w:w="2977"/>
      </w:tblGrid>
      <w:tr w:rsidR="008037FA" w:rsidTr="00FF274B">
        <w:tc>
          <w:tcPr>
            <w:tcW w:w="3020" w:type="dxa"/>
            <w:gridSpan w:val="2"/>
            <w:tcBorders>
              <w:top w:val="nil"/>
              <w:left w:val="nil"/>
              <w:bottom w:val="single" w:sz="4" w:space="0" w:color="auto"/>
            </w:tcBorders>
          </w:tcPr>
          <w:p w:rsidR="008037FA" w:rsidRDefault="008037FA" w:rsidP="008037FA">
            <w:pPr>
              <w:spacing w:line="360" w:lineRule="auto"/>
              <w:jc w:val="both"/>
              <w:rPr>
                <w:rFonts w:ascii="Times New Roman" w:hAnsi="Times New Roman" w:cs="Times New Roman"/>
                <w:sz w:val="24"/>
                <w:szCs w:val="24"/>
              </w:rPr>
            </w:pPr>
          </w:p>
        </w:tc>
        <w:tc>
          <w:tcPr>
            <w:tcW w:w="2225" w:type="dxa"/>
          </w:tcPr>
          <w:p w:rsidR="008037FA" w:rsidRPr="00FF274B" w:rsidRDefault="008037FA" w:rsidP="00FF274B">
            <w:pPr>
              <w:spacing w:line="360" w:lineRule="auto"/>
              <w:jc w:val="center"/>
              <w:rPr>
                <w:rFonts w:ascii="Times New Roman" w:hAnsi="Times New Roman" w:cs="Times New Roman"/>
                <w:b/>
                <w:sz w:val="24"/>
                <w:szCs w:val="24"/>
              </w:rPr>
            </w:pPr>
            <w:r w:rsidRPr="00FF274B">
              <w:rPr>
                <w:rFonts w:ascii="Times New Roman" w:hAnsi="Times New Roman" w:cs="Times New Roman"/>
                <w:b/>
                <w:sz w:val="24"/>
                <w:szCs w:val="24"/>
              </w:rPr>
              <w:t>Studia stacjonarne</w:t>
            </w:r>
          </w:p>
        </w:tc>
        <w:tc>
          <w:tcPr>
            <w:tcW w:w="2977" w:type="dxa"/>
          </w:tcPr>
          <w:p w:rsidR="008037FA" w:rsidRPr="00FF274B" w:rsidRDefault="008037FA" w:rsidP="00FF274B">
            <w:pPr>
              <w:spacing w:line="360" w:lineRule="auto"/>
              <w:jc w:val="center"/>
              <w:rPr>
                <w:rFonts w:ascii="Times New Roman" w:hAnsi="Times New Roman" w:cs="Times New Roman"/>
                <w:b/>
                <w:sz w:val="24"/>
                <w:szCs w:val="24"/>
              </w:rPr>
            </w:pPr>
            <w:r w:rsidRPr="00FF274B">
              <w:rPr>
                <w:rFonts w:ascii="Times New Roman" w:hAnsi="Times New Roman" w:cs="Times New Roman"/>
                <w:b/>
                <w:sz w:val="24"/>
                <w:szCs w:val="24"/>
              </w:rPr>
              <w:t>Studia niestacjonarne</w:t>
            </w:r>
          </w:p>
        </w:tc>
      </w:tr>
      <w:tr w:rsidR="008037FA" w:rsidTr="009859E2">
        <w:tc>
          <w:tcPr>
            <w:tcW w:w="3020" w:type="dxa"/>
            <w:gridSpan w:val="2"/>
            <w:tcBorders>
              <w:top w:val="single" w:sz="4" w:space="0" w:color="auto"/>
            </w:tcBorders>
          </w:tcPr>
          <w:p w:rsidR="008037FA" w:rsidRPr="008037FA" w:rsidRDefault="00FF274B" w:rsidP="008037FA">
            <w:pPr>
              <w:spacing w:line="360" w:lineRule="auto"/>
              <w:rPr>
                <w:rFonts w:ascii="Times New Roman" w:hAnsi="Times New Roman" w:cs="Times New Roman"/>
                <w:sz w:val="20"/>
                <w:szCs w:val="20"/>
              </w:rPr>
            </w:pPr>
            <w:r>
              <w:rPr>
                <w:rFonts w:ascii="Times New Roman" w:hAnsi="Times New Roman" w:cs="Times New Roman"/>
                <w:sz w:val="20"/>
                <w:szCs w:val="20"/>
              </w:rPr>
              <w:t>Absolwenci</w:t>
            </w:r>
            <w:r w:rsidR="008037FA" w:rsidRPr="008037FA">
              <w:rPr>
                <w:rFonts w:ascii="Times New Roman" w:hAnsi="Times New Roman" w:cs="Times New Roman"/>
                <w:sz w:val="20"/>
                <w:szCs w:val="20"/>
              </w:rPr>
              <w:t>, którzy mieli doświadczenie pracy etatowej lub samozatrudnienia przed uzyskaniem dyplomu</w:t>
            </w:r>
          </w:p>
        </w:tc>
        <w:tc>
          <w:tcPr>
            <w:tcW w:w="2225" w:type="dxa"/>
            <w:vAlign w:val="center"/>
          </w:tcPr>
          <w:p w:rsidR="00FF274B" w:rsidRDefault="00FF274B" w:rsidP="00FF274B">
            <w:pPr>
              <w:spacing w:line="360" w:lineRule="auto"/>
              <w:jc w:val="center"/>
              <w:rPr>
                <w:rFonts w:ascii="Times New Roman" w:hAnsi="Times New Roman" w:cs="Times New Roman"/>
                <w:sz w:val="24"/>
                <w:szCs w:val="24"/>
              </w:rPr>
            </w:pPr>
          </w:p>
          <w:p w:rsidR="008037FA" w:rsidRDefault="008037FA"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vAlign w:val="center"/>
          </w:tcPr>
          <w:p w:rsidR="00FF274B" w:rsidRDefault="00FF274B" w:rsidP="00FF274B">
            <w:pPr>
              <w:spacing w:line="360" w:lineRule="auto"/>
              <w:jc w:val="center"/>
              <w:rPr>
                <w:rFonts w:ascii="Times New Roman" w:hAnsi="Times New Roman" w:cs="Times New Roman"/>
                <w:sz w:val="24"/>
                <w:szCs w:val="24"/>
              </w:rPr>
            </w:pPr>
          </w:p>
          <w:p w:rsidR="008037FA" w:rsidRDefault="008037FA"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88,2</w:t>
            </w:r>
          </w:p>
        </w:tc>
      </w:tr>
      <w:tr w:rsidR="008037FA" w:rsidTr="009859E2">
        <w:tc>
          <w:tcPr>
            <w:tcW w:w="3020" w:type="dxa"/>
            <w:gridSpan w:val="2"/>
          </w:tcPr>
          <w:p w:rsidR="008037FA" w:rsidRPr="00FF274B" w:rsidRDefault="008037FA" w:rsidP="00FF274B">
            <w:pPr>
              <w:spacing w:line="360" w:lineRule="auto"/>
              <w:rPr>
                <w:rFonts w:ascii="Times New Roman" w:hAnsi="Times New Roman" w:cs="Times New Roman"/>
                <w:sz w:val="20"/>
                <w:szCs w:val="20"/>
              </w:rPr>
            </w:pPr>
            <w:r w:rsidRPr="00FF274B">
              <w:rPr>
                <w:rFonts w:ascii="Times New Roman" w:hAnsi="Times New Roman" w:cs="Times New Roman"/>
                <w:sz w:val="20"/>
                <w:szCs w:val="20"/>
              </w:rPr>
              <w:t>Absolwenci kontynuujący kształcenie (na innych kierunkach, podyplomowo)</w:t>
            </w:r>
          </w:p>
        </w:tc>
        <w:tc>
          <w:tcPr>
            <w:tcW w:w="2225" w:type="dxa"/>
            <w:vAlign w:val="center"/>
          </w:tcPr>
          <w:p w:rsidR="00FF274B" w:rsidRDefault="00FF274B" w:rsidP="00FF274B">
            <w:pPr>
              <w:spacing w:line="360" w:lineRule="auto"/>
              <w:jc w:val="center"/>
              <w:rPr>
                <w:rFonts w:ascii="Times New Roman" w:hAnsi="Times New Roman" w:cs="Times New Roman"/>
                <w:sz w:val="24"/>
                <w:szCs w:val="24"/>
              </w:rPr>
            </w:pPr>
          </w:p>
          <w:p w:rsidR="008037FA" w:rsidRDefault="00FF274B"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vAlign w:val="center"/>
          </w:tcPr>
          <w:p w:rsidR="00FF274B" w:rsidRDefault="00FF274B" w:rsidP="00FF274B">
            <w:pPr>
              <w:spacing w:line="360" w:lineRule="auto"/>
              <w:jc w:val="center"/>
              <w:rPr>
                <w:rFonts w:ascii="Times New Roman" w:hAnsi="Times New Roman" w:cs="Times New Roman"/>
                <w:sz w:val="24"/>
                <w:szCs w:val="24"/>
              </w:rPr>
            </w:pPr>
          </w:p>
          <w:p w:rsidR="008037FA" w:rsidRDefault="00FF274B"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FF274B" w:rsidTr="009859E2">
        <w:trPr>
          <w:trHeight w:val="312"/>
        </w:trPr>
        <w:tc>
          <w:tcPr>
            <w:tcW w:w="1418" w:type="dxa"/>
            <w:vMerge w:val="restart"/>
          </w:tcPr>
          <w:p w:rsidR="00FF274B" w:rsidRPr="00FF274B" w:rsidRDefault="00FF274B" w:rsidP="00FF274B">
            <w:pPr>
              <w:spacing w:line="360" w:lineRule="auto"/>
              <w:rPr>
                <w:rFonts w:ascii="Times New Roman" w:hAnsi="Times New Roman" w:cs="Times New Roman"/>
                <w:sz w:val="20"/>
                <w:szCs w:val="20"/>
              </w:rPr>
            </w:pPr>
            <w:r>
              <w:rPr>
                <w:rFonts w:ascii="Times New Roman" w:hAnsi="Times New Roman" w:cs="Times New Roman"/>
                <w:sz w:val="20"/>
                <w:szCs w:val="20"/>
              </w:rPr>
              <w:t>Średni czas (w miesiącach) poszukiwania pierwszej pracy</w:t>
            </w:r>
          </w:p>
        </w:tc>
        <w:tc>
          <w:tcPr>
            <w:tcW w:w="1602" w:type="dxa"/>
          </w:tcPr>
          <w:p w:rsidR="00FF274B" w:rsidRDefault="00FF274B">
            <w:pPr>
              <w:rPr>
                <w:rFonts w:ascii="Times New Roman" w:hAnsi="Times New Roman" w:cs="Times New Roman"/>
                <w:sz w:val="20"/>
                <w:szCs w:val="20"/>
              </w:rPr>
            </w:pPr>
            <w:r>
              <w:rPr>
                <w:rFonts w:ascii="Times New Roman" w:hAnsi="Times New Roman" w:cs="Times New Roman"/>
                <w:sz w:val="20"/>
                <w:szCs w:val="20"/>
              </w:rPr>
              <w:t>Osoby mające doświadczenie pracy</w:t>
            </w:r>
          </w:p>
          <w:p w:rsidR="00FF274B" w:rsidRPr="00FF274B" w:rsidRDefault="00FF274B" w:rsidP="00FF274B">
            <w:pPr>
              <w:spacing w:line="360" w:lineRule="auto"/>
              <w:rPr>
                <w:rFonts w:ascii="Times New Roman" w:hAnsi="Times New Roman" w:cs="Times New Roman"/>
                <w:sz w:val="20"/>
                <w:szCs w:val="20"/>
              </w:rPr>
            </w:pPr>
          </w:p>
        </w:tc>
        <w:tc>
          <w:tcPr>
            <w:tcW w:w="2225" w:type="dxa"/>
            <w:vAlign w:val="center"/>
          </w:tcPr>
          <w:p w:rsidR="00FF274B" w:rsidRDefault="00FF274B"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2977" w:type="dxa"/>
            <w:vAlign w:val="center"/>
          </w:tcPr>
          <w:p w:rsidR="00FF274B" w:rsidRPr="009859E2" w:rsidRDefault="009859E2" w:rsidP="00FF274B">
            <w:pPr>
              <w:spacing w:line="360" w:lineRule="auto"/>
              <w:jc w:val="center"/>
              <w:rPr>
                <w:rFonts w:ascii="Times New Roman" w:hAnsi="Times New Roman" w:cs="Times New Roman"/>
                <w:b/>
                <w:sz w:val="24"/>
                <w:szCs w:val="24"/>
              </w:rPr>
            </w:pPr>
            <w:r w:rsidRPr="009859E2">
              <w:rPr>
                <w:rFonts w:ascii="Times New Roman" w:hAnsi="Times New Roman" w:cs="Times New Roman"/>
                <w:b/>
                <w:sz w:val="24"/>
                <w:szCs w:val="24"/>
              </w:rPr>
              <w:t>0,47</w:t>
            </w:r>
          </w:p>
        </w:tc>
      </w:tr>
      <w:tr w:rsidR="00FF274B" w:rsidTr="009859E2">
        <w:trPr>
          <w:trHeight w:val="372"/>
        </w:trPr>
        <w:tc>
          <w:tcPr>
            <w:tcW w:w="1418" w:type="dxa"/>
            <w:vMerge/>
          </w:tcPr>
          <w:p w:rsidR="00FF274B" w:rsidRDefault="00FF274B" w:rsidP="00FF274B">
            <w:pPr>
              <w:spacing w:line="360" w:lineRule="auto"/>
              <w:rPr>
                <w:rFonts w:ascii="Times New Roman" w:hAnsi="Times New Roman" w:cs="Times New Roman"/>
                <w:sz w:val="20"/>
                <w:szCs w:val="20"/>
              </w:rPr>
            </w:pPr>
          </w:p>
        </w:tc>
        <w:tc>
          <w:tcPr>
            <w:tcW w:w="1602" w:type="dxa"/>
          </w:tcPr>
          <w:p w:rsidR="00FF274B" w:rsidRDefault="00FF274B" w:rsidP="00FF274B">
            <w:pPr>
              <w:spacing w:line="360" w:lineRule="auto"/>
              <w:rPr>
                <w:rFonts w:ascii="Times New Roman" w:hAnsi="Times New Roman" w:cs="Times New Roman"/>
                <w:sz w:val="20"/>
                <w:szCs w:val="20"/>
              </w:rPr>
            </w:pPr>
            <w:r>
              <w:rPr>
                <w:rFonts w:ascii="Times New Roman" w:hAnsi="Times New Roman" w:cs="Times New Roman"/>
                <w:sz w:val="20"/>
                <w:szCs w:val="20"/>
              </w:rPr>
              <w:t>Osoby niemające doświadczenia pracy</w:t>
            </w:r>
          </w:p>
        </w:tc>
        <w:tc>
          <w:tcPr>
            <w:tcW w:w="2225" w:type="dxa"/>
            <w:vAlign w:val="center"/>
          </w:tcPr>
          <w:p w:rsidR="00FF274B" w:rsidRDefault="00FF274B"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2977" w:type="dxa"/>
            <w:vAlign w:val="center"/>
          </w:tcPr>
          <w:p w:rsidR="00FF274B" w:rsidRDefault="009859E2"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FF274B" w:rsidTr="009859E2">
        <w:trPr>
          <w:trHeight w:val="372"/>
        </w:trPr>
        <w:tc>
          <w:tcPr>
            <w:tcW w:w="1418" w:type="dxa"/>
            <w:vMerge/>
          </w:tcPr>
          <w:p w:rsidR="00FF274B" w:rsidRDefault="00FF274B" w:rsidP="00FF274B">
            <w:pPr>
              <w:spacing w:line="360" w:lineRule="auto"/>
              <w:rPr>
                <w:rFonts w:ascii="Times New Roman" w:hAnsi="Times New Roman" w:cs="Times New Roman"/>
                <w:sz w:val="20"/>
                <w:szCs w:val="20"/>
              </w:rPr>
            </w:pPr>
          </w:p>
        </w:tc>
        <w:tc>
          <w:tcPr>
            <w:tcW w:w="1602" w:type="dxa"/>
          </w:tcPr>
          <w:p w:rsidR="00FF274B" w:rsidRDefault="00FF274B" w:rsidP="00FF274B">
            <w:pPr>
              <w:spacing w:line="360" w:lineRule="auto"/>
              <w:rPr>
                <w:rFonts w:ascii="Times New Roman" w:hAnsi="Times New Roman" w:cs="Times New Roman"/>
                <w:sz w:val="20"/>
                <w:szCs w:val="20"/>
              </w:rPr>
            </w:pPr>
            <w:r>
              <w:rPr>
                <w:rFonts w:ascii="Times New Roman" w:hAnsi="Times New Roman" w:cs="Times New Roman"/>
                <w:sz w:val="20"/>
                <w:szCs w:val="20"/>
              </w:rPr>
              <w:t xml:space="preserve">Razem </w:t>
            </w:r>
          </w:p>
        </w:tc>
        <w:tc>
          <w:tcPr>
            <w:tcW w:w="2225" w:type="dxa"/>
            <w:vAlign w:val="center"/>
          </w:tcPr>
          <w:p w:rsidR="00FF274B" w:rsidRDefault="00FF274B"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vAlign w:val="center"/>
          </w:tcPr>
          <w:p w:rsidR="00FF274B" w:rsidRDefault="009859E2" w:rsidP="00FF274B">
            <w:pPr>
              <w:spacing w:line="360" w:lineRule="auto"/>
              <w:jc w:val="center"/>
              <w:rPr>
                <w:rFonts w:ascii="Times New Roman" w:hAnsi="Times New Roman" w:cs="Times New Roman"/>
                <w:sz w:val="24"/>
                <w:szCs w:val="24"/>
              </w:rPr>
            </w:pPr>
            <w:r>
              <w:rPr>
                <w:rFonts w:ascii="Times New Roman" w:hAnsi="Times New Roman" w:cs="Times New Roman"/>
                <w:sz w:val="24"/>
                <w:szCs w:val="24"/>
              </w:rPr>
              <w:t>0,54</w:t>
            </w:r>
          </w:p>
        </w:tc>
      </w:tr>
      <w:tr w:rsidR="00FF274B" w:rsidTr="009859E2">
        <w:trPr>
          <w:trHeight w:val="312"/>
        </w:trPr>
        <w:tc>
          <w:tcPr>
            <w:tcW w:w="1418" w:type="dxa"/>
            <w:vMerge w:val="restart"/>
          </w:tcPr>
          <w:p w:rsidR="00FF274B" w:rsidRPr="00FF274B" w:rsidRDefault="00FF274B" w:rsidP="00EF3EE3">
            <w:pPr>
              <w:spacing w:line="360" w:lineRule="auto"/>
              <w:rPr>
                <w:rFonts w:ascii="Times New Roman" w:hAnsi="Times New Roman" w:cs="Times New Roman"/>
                <w:sz w:val="20"/>
                <w:szCs w:val="20"/>
              </w:rPr>
            </w:pPr>
            <w:r>
              <w:rPr>
                <w:rFonts w:ascii="Times New Roman" w:hAnsi="Times New Roman" w:cs="Times New Roman"/>
                <w:sz w:val="20"/>
                <w:szCs w:val="20"/>
              </w:rPr>
              <w:t>Średni czas (w miesiącach) poszukiwania pierwszej pracy na umowę o pracę</w:t>
            </w:r>
          </w:p>
        </w:tc>
        <w:tc>
          <w:tcPr>
            <w:tcW w:w="1602" w:type="dxa"/>
          </w:tcPr>
          <w:p w:rsidR="00FF274B" w:rsidRDefault="00FF274B" w:rsidP="00EF3EE3">
            <w:pPr>
              <w:rPr>
                <w:rFonts w:ascii="Times New Roman" w:hAnsi="Times New Roman" w:cs="Times New Roman"/>
                <w:sz w:val="20"/>
                <w:szCs w:val="20"/>
              </w:rPr>
            </w:pPr>
            <w:r>
              <w:rPr>
                <w:rFonts w:ascii="Times New Roman" w:hAnsi="Times New Roman" w:cs="Times New Roman"/>
                <w:sz w:val="20"/>
                <w:szCs w:val="20"/>
              </w:rPr>
              <w:t>Osoby mające doświadczenie pracy</w:t>
            </w:r>
          </w:p>
          <w:p w:rsidR="00FF274B" w:rsidRPr="00FF274B" w:rsidRDefault="00FF274B" w:rsidP="00EF3EE3">
            <w:pPr>
              <w:spacing w:line="360" w:lineRule="auto"/>
              <w:rPr>
                <w:rFonts w:ascii="Times New Roman" w:hAnsi="Times New Roman" w:cs="Times New Roman"/>
                <w:sz w:val="20"/>
                <w:szCs w:val="20"/>
              </w:rPr>
            </w:pPr>
          </w:p>
        </w:tc>
        <w:tc>
          <w:tcPr>
            <w:tcW w:w="2225" w:type="dxa"/>
            <w:vAlign w:val="center"/>
          </w:tcPr>
          <w:p w:rsidR="00FF274B" w:rsidRDefault="00FF274B" w:rsidP="00EF3EE3">
            <w:pPr>
              <w:spacing w:line="36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2977" w:type="dxa"/>
            <w:vAlign w:val="center"/>
          </w:tcPr>
          <w:p w:rsidR="00FF274B" w:rsidRPr="009859E2" w:rsidRDefault="009859E2" w:rsidP="00EF3EE3">
            <w:pPr>
              <w:spacing w:line="360" w:lineRule="auto"/>
              <w:jc w:val="center"/>
              <w:rPr>
                <w:rFonts w:ascii="Times New Roman" w:hAnsi="Times New Roman" w:cs="Times New Roman"/>
                <w:b/>
                <w:sz w:val="24"/>
                <w:szCs w:val="24"/>
              </w:rPr>
            </w:pPr>
            <w:r w:rsidRPr="009859E2">
              <w:rPr>
                <w:rFonts w:ascii="Times New Roman" w:hAnsi="Times New Roman" w:cs="Times New Roman"/>
                <w:b/>
                <w:sz w:val="24"/>
                <w:szCs w:val="24"/>
              </w:rPr>
              <w:t>0,67</w:t>
            </w:r>
          </w:p>
        </w:tc>
      </w:tr>
      <w:tr w:rsidR="00FF274B" w:rsidTr="009859E2">
        <w:trPr>
          <w:trHeight w:val="372"/>
        </w:trPr>
        <w:tc>
          <w:tcPr>
            <w:tcW w:w="1418" w:type="dxa"/>
            <w:vMerge/>
          </w:tcPr>
          <w:p w:rsidR="00FF274B" w:rsidRDefault="00FF274B" w:rsidP="00EF3EE3">
            <w:pPr>
              <w:spacing w:line="360" w:lineRule="auto"/>
              <w:rPr>
                <w:rFonts w:ascii="Times New Roman" w:hAnsi="Times New Roman" w:cs="Times New Roman"/>
                <w:sz w:val="20"/>
                <w:szCs w:val="20"/>
              </w:rPr>
            </w:pPr>
          </w:p>
        </w:tc>
        <w:tc>
          <w:tcPr>
            <w:tcW w:w="1602" w:type="dxa"/>
          </w:tcPr>
          <w:p w:rsidR="00FF274B" w:rsidRDefault="00FF274B" w:rsidP="00EF3EE3">
            <w:pPr>
              <w:spacing w:line="360" w:lineRule="auto"/>
              <w:rPr>
                <w:rFonts w:ascii="Times New Roman" w:hAnsi="Times New Roman" w:cs="Times New Roman"/>
                <w:sz w:val="20"/>
                <w:szCs w:val="20"/>
              </w:rPr>
            </w:pPr>
            <w:r>
              <w:rPr>
                <w:rFonts w:ascii="Times New Roman" w:hAnsi="Times New Roman" w:cs="Times New Roman"/>
                <w:sz w:val="20"/>
                <w:szCs w:val="20"/>
              </w:rPr>
              <w:t>Osoby niemające doświadczenia pracy</w:t>
            </w:r>
          </w:p>
        </w:tc>
        <w:tc>
          <w:tcPr>
            <w:tcW w:w="2225" w:type="dxa"/>
            <w:vAlign w:val="center"/>
          </w:tcPr>
          <w:p w:rsidR="00FF274B" w:rsidRDefault="00FF274B" w:rsidP="00EF3EE3">
            <w:pPr>
              <w:spacing w:line="360" w:lineRule="auto"/>
              <w:jc w:val="center"/>
              <w:rPr>
                <w:rFonts w:ascii="Times New Roman" w:hAnsi="Times New Roman" w:cs="Times New Roman"/>
                <w:sz w:val="24"/>
                <w:szCs w:val="24"/>
              </w:rPr>
            </w:pPr>
            <w:r>
              <w:rPr>
                <w:rFonts w:ascii="Times New Roman" w:hAnsi="Times New Roman" w:cs="Times New Roman"/>
                <w:sz w:val="24"/>
                <w:szCs w:val="24"/>
              </w:rPr>
              <w:t>3,74</w:t>
            </w:r>
          </w:p>
        </w:tc>
        <w:tc>
          <w:tcPr>
            <w:tcW w:w="2977" w:type="dxa"/>
            <w:vAlign w:val="center"/>
          </w:tcPr>
          <w:p w:rsidR="00FF274B" w:rsidRDefault="009859E2" w:rsidP="00EF3EE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FF274B" w:rsidTr="009859E2">
        <w:trPr>
          <w:trHeight w:val="372"/>
        </w:trPr>
        <w:tc>
          <w:tcPr>
            <w:tcW w:w="1418" w:type="dxa"/>
            <w:vMerge/>
          </w:tcPr>
          <w:p w:rsidR="00FF274B" w:rsidRDefault="00FF274B" w:rsidP="00EF3EE3">
            <w:pPr>
              <w:spacing w:line="360" w:lineRule="auto"/>
              <w:rPr>
                <w:rFonts w:ascii="Times New Roman" w:hAnsi="Times New Roman" w:cs="Times New Roman"/>
                <w:sz w:val="20"/>
                <w:szCs w:val="20"/>
              </w:rPr>
            </w:pPr>
          </w:p>
        </w:tc>
        <w:tc>
          <w:tcPr>
            <w:tcW w:w="1602" w:type="dxa"/>
          </w:tcPr>
          <w:p w:rsidR="00FF274B" w:rsidRDefault="00FF274B" w:rsidP="00EF3EE3">
            <w:pPr>
              <w:spacing w:line="360" w:lineRule="auto"/>
              <w:rPr>
                <w:rFonts w:ascii="Times New Roman" w:hAnsi="Times New Roman" w:cs="Times New Roman"/>
                <w:sz w:val="20"/>
                <w:szCs w:val="20"/>
              </w:rPr>
            </w:pPr>
            <w:r>
              <w:rPr>
                <w:rFonts w:ascii="Times New Roman" w:hAnsi="Times New Roman" w:cs="Times New Roman"/>
                <w:sz w:val="20"/>
                <w:szCs w:val="20"/>
              </w:rPr>
              <w:t xml:space="preserve">Razem </w:t>
            </w:r>
          </w:p>
        </w:tc>
        <w:tc>
          <w:tcPr>
            <w:tcW w:w="2225" w:type="dxa"/>
            <w:vAlign w:val="center"/>
          </w:tcPr>
          <w:p w:rsidR="00FF274B" w:rsidRDefault="005916BA" w:rsidP="00EF3EE3">
            <w:pPr>
              <w:spacing w:line="36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2977" w:type="dxa"/>
            <w:vAlign w:val="center"/>
          </w:tcPr>
          <w:p w:rsidR="00FF274B" w:rsidRDefault="009859E2" w:rsidP="00EF3EE3">
            <w:pPr>
              <w:spacing w:line="360" w:lineRule="auto"/>
              <w:jc w:val="center"/>
              <w:rPr>
                <w:rFonts w:ascii="Times New Roman" w:hAnsi="Times New Roman" w:cs="Times New Roman"/>
                <w:sz w:val="24"/>
                <w:szCs w:val="24"/>
              </w:rPr>
            </w:pPr>
            <w:r>
              <w:rPr>
                <w:rFonts w:ascii="Times New Roman" w:hAnsi="Times New Roman" w:cs="Times New Roman"/>
                <w:sz w:val="24"/>
                <w:szCs w:val="24"/>
              </w:rPr>
              <w:t>0,79</w:t>
            </w:r>
          </w:p>
        </w:tc>
      </w:tr>
    </w:tbl>
    <w:p w:rsidR="008037FA" w:rsidRPr="00171DC9" w:rsidRDefault="00171DC9" w:rsidP="00171DC9">
      <w:pPr>
        <w:spacing w:after="0" w:line="360" w:lineRule="auto"/>
        <w:jc w:val="right"/>
        <w:rPr>
          <w:rFonts w:ascii="Times New Roman" w:hAnsi="Times New Roman" w:cs="Times New Roman"/>
          <w:sz w:val="20"/>
          <w:szCs w:val="20"/>
        </w:rPr>
      </w:pPr>
      <w:r w:rsidRPr="00171DC9">
        <w:rPr>
          <w:rFonts w:ascii="Times New Roman" w:hAnsi="Times New Roman" w:cs="Times New Roman"/>
          <w:sz w:val="20"/>
          <w:szCs w:val="20"/>
        </w:rPr>
        <w:t>Tabela 1. Poszukiwanie pracy a bezrobocie</w:t>
      </w:r>
    </w:p>
    <w:p w:rsidR="008037FA" w:rsidRDefault="009859E2" w:rsidP="001323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Spośród absolwentów kierunku pedagogika specjalna najkrócej pracy szukali absolwenci z doświadczeniem pracy etatowej przed uzyskaniem dyplomu, kończący studia niestacjonarne. W grupie absolwentów studiów niestacjonarnych aż 85,4% osób szukało pracy w czasie krótszym niż jeden miesiąc, w przypadku absolwentów studiów stacjonarnych 40% osób poszukiwało pracy poniżej jednego miesiąca, kolejne 40 % do trzech </w:t>
      </w:r>
      <w:r w:rsidR="00132389">
        <w:rPr>
          <w:rFonts w:ascii="Times New Roman" w:hAnsi="Times New Roman" w:cs="Times New Roman"/>
          <w:sz w:val="24"/>
          <w:szCs w:val="24"/>
        </w:rPr>
        <w:t>miesięcy, zaś </w:t>
      </w:r>
      <w:r>
        <w:rPr>
          <w:rFonts w:ascii="Times New Roman" w:hAnsi="Times New Roman" w:cs="Times New Roman"/>
          <w:sz w:val="24"/>
          <w:szCs w:val="24"/>
        </w:rPr>
        <w:t xml:space="preserve">ostatnie 20% trzy miesiące lub dłużej. </w:t>
      </w:r>
    </w:p>
    <w:p w:rsidR="009859E2" w:rsidRDefault="009859E2" w:rsidP="001323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pierwszym roku po uzyskaniu dyplomu 30% absolwentów studiów stacjonarnych </w:t>
      </w:r>
      <w:r w:rsidR="0020133A">
        <w:rPr>
          <w:rFonts w:ascii="Times New Roman" w:hAnsi="Times New Roman" w:cs="Times New Roman"/>
          <w:sz w:val="24"/>
          <w:szCs w:val="24"/>
        </w:rPr>
        <w:t>doświadczyło</w:t>
      </w:r>
      <w:r>
        <w:rPr>
          <w:rFonts w:ascii="Times New Roman" w:hAnsi="Times New Roman" w:cs="Times New Roman"/>
          <w:sz w:val="24"/>
          <w:szCs w:val="24"/>
        </w:rPr>
        <w:t xml:space="preserve"> sytuacji bezrobocia, w przypadku absolwentów studiów niestacjonarnych jest to </w:t>
      </w:r>
      <w:r w:rsidR="0020133A">
        <w:rPr>
          <w:rFonts w:ascii="Times New Roman" w:hAnsi="Times New Roman" w:cs="Times New Roman"/>
          <w:sz w:val="24"/>
          <w:szCs w:val="24"/>
        </w:rPr>
        <w:t xml:space="preserve">11,7%. Względny Wskaźnik Bezrobocia (uwzględniający ryzyko bezrobocia, łącznie z miejsce zamieszkania) w grupie absolwentów pedagogiki specjalnej, studiów stacjonarnych wyniósł 1,24, co oznacza, że ryzyko bezrobocia dla omawianej grupie było nieco wyższe niż przeciętna stopa bezrobocia w zamieszkiwanym powiecie; natomiast w przypadku studiów niestacjonarnych  0,57, a zatem ryzyko bezrobocia w tej grupie absolwentów było niższe niż średnia stopa bezrobocia w zamieszkiwanym powiecie.  </w:t>
      </w:r>
    </w:p>
    <w:p w:rsidR="0020133A" w:rsidRDefault="0020133A" w:rsidP="00132389">
      <w:pPr>
        <w:spacing w:after="0" w:line="360" w:lineRule="auto"/>
        <w:jc w:val="both"/>
        <w:rPr>
          <w:rFonts w:ascii="Times New Roman" w:hAnsi="Times New Roman" w:cs="Times New Roman"/>
          <w:sz w:val="24"/>
          <w:szCs w:val="24"/>
        </w:rPr>
      </w:pPr>
      <w:r w:rsidRPr="0020133A">
        <w:rPr>
          <w:rFonts w:ascii="Times New Roman" w:hAnsi="Times New Roman" w:cs="Times New Roman"/>
          <w:sz w:val="24"/>
          <w:szCs w:val="24"/>
        </w:rPr>
        <w:t>Średnia miesięczna liczba równoczesnych pracodawców</w:t>
      </w:r>
      <w:r>
        <w:rPr>
          <w:rFonts w:ascii="Times New Roman" w:hAnsi="Times New Roman" w:cs="Times New Roman"/>
          <w:sz w:val="24"/>
          <w:szCs w:val="24"/>
        </w:rPr>
        <w:t xml:space="preserve"> w przypadku absolwentów studiów stacjonarnych: 1,03 (dane dla grupy 41 absolwentów, którzy w tym czasie pracowali na umowę o pracę). </w:t>
      </w:r>
    </w:p>
    <w:p w:rsidR="00132389" w:rsidRDefault="0020133A" w:rsidP="00132389">
      <w:pPr>
        <w:spacing w:after="0" w:line="360" w:lineRule="auto"/>
        <w:ind w:firstLine="708"/>
        <w:jc w:val="both"/>
        <w:rPr>
          <w:rFonts w:ascii="Times New Roman" w:hAnsi="Times New Roman" w:cs="Times New Roman"/>
          <w:sz w:val="24"/>
          <w:szCs w:val="24"/>
        </w:rPr>
      </w:pPr>
      <w:r w:rsidRPr="0020133A">
        <w:rPr>
          <w:rFonts w:ascii="Times New Roman" w:hAnsi="Times New Roman" w:cs="Times New Roman"/>
          <w:sz w:val="24"/>
          <w:szCs w:val="24"/>
        </w:rPr>
        <w:t>Średnia miesięczna liczba równoczesnych pracodawców w</w:t>
      </w:r>
      <w:r>
        <w:rPr>
          <w:rFonts w:ascii="Times New Roman" w:hAnsi="Times New Roman" w:cs="Times New Roman"/>
          <w:sz w:val="24"/>
          <w:szCs w:val="24"/>
        </w:rPr>
        <w:t xml:space="preserve"> przypadku absolwentów studiów nies</w:t>
      </w:r>
      <w:r w:rsidRPr="0020133A">
        <w:rPr>
          <w:rFonts w:ascii="Times New Roman" w:hAnsi="Times New Roman" w:cs="Times New Roman"/>
          <w:sz w:val="24"/>
          <w:szCs w:val="24"/>
        </w:rPr>
        <w:t>tacjonarnych</w:t>
      </w:r>
      <w:r w:rsidR="00132389">
        <w:rPr>
          <w:rFonts w:ascii="Times New Roman" w:hAnsi="Times New Roman" w:cs="Times New Roman"/>
          <w:sz w:val="24"/>
          <w:szCs w:val="24"/>
        </w:rPr>
        <w:t>: 1,11 (dla grupy 48 absolwentów, którzy w tym czasie pracowali na podstawie umowy o pracę). M</w:t>
      </w:r>
      <w:r w:rsidRPr="0020133A">
        <w:rPr>
          <w:rFonts w:ascii="Times New Roman" w:hAnsi="Times New Roman" w:cs="Times New Roman"/>
          <w:sz w:val="24"/>
          <w:szCs w:val="24"/>
        </w:rPr>
        <w:t>iesięczna liczba pracoda</w:t>
      </w:r>
      <w:r w:rsidR="00132389">
        <w:rPr>
          <w:rFonts w:ascii="Times New Roman" w:hAnsi="Times New Roman" w:cs="Times New Roman"/>
          <w:sz w:val="24"/>
          <w:szCs w:val="24"/>
        </w:rPr>
        <w:t xml:space="preserve">wców nie jest jednoznacznym wskaźnikiem korzystnej lub niekorzystnej sytuacji absolwentów, gdyż może mieć zarówno charakter świadomie podejmowanych decyzji, zwłaszcza w obliczu wysokiego zapotrzebowania na specjalistów z danej branży, jak również wynikać z konieczności uzupełnienia zbyt niskich zarobków. </w:t>
      </w:r>
    </w:p>
    <w:p w:rsidR="009859E2" w:rsidRDefault="00132389" w:rsidP="001323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Uwzględniając stabilność zatrudnienia wyliczono średnią długość zatrudnienia u jednego pracodawcy. W przypadku absolwentów studiów stacjonarnych wynosi ona 3,85 lat, zaś w odniesieniu do absolwentów studiów niestacjonarnych 4,76 lat. Stabilność zatrudnienia jest wyższa w grupie absolwentów studiów niestacjonarnych, co może wynikać także z różnic w sytuacji życiowej omawianych grup (absolwenci studiów stacjonarnych to częściej osoby młode, zakładające dopiero rodziny, nie zawsze pewne ścieżki zawodowej, natomiast absolwenci studiów niestacjonarnych częściej mają większe doświadczenie zawodowe, świadomie wybierają określoną ścieżkę rozwoju, maja ustabilizowana sytuację osobistą). </w:t>
      </w:r>
    </w:p>
    <w:p w:rsidR="00132389" w:rsidRDefault="00132389" w:rsidP="008037FA">
      <w:pPr>
        <w:spacing w:after="0" w:line="360" w:lineRule="auto"/>
        <w:jc w:val="both"/>
        <w:rPr>
          <w:rFonts w:ascii="Times New Roman" w:hAnsi="Times New Roman" w:cs="Times New Roman"/>
          <w:sz w:val="24"/>
          <w:szCs w:val="24"/>
        </w:rPr>
      </w:pPr>
    </w:p>
    <w:p w:rsidR="00171DC9" w:rsidRDefault="00171DC9" w:rsidP="008037FA">
      <w:pPr>
        <w:spacing w:after="0" w:line="360" w:lineRule="auto"/>
        <w:jc w:val="both"/>
        <w:rPr>
          <w:rFonts w:ascii="Times New Roman" w:hAnsi="Times New Roman" w:cs="Times New Roman"/>
          <w:sz w:val="24"/>
          <w:szCs w:val="24"/>
        </w:rPr>
      </w:pPr>
    </w:p>
    <w:p w:rsidR="009079A8" w:rsidRDefault="0086215E" w:rsidP="009079A8">
      <w:pPr>
        <w:rPr>
          <w:rFonts w:ascii="Times New Roman" w:hAnsi="Times New Roman" w:cs="Times New Roman"/>
          <w:sz w:val="28"/>
          <w:szCs w:val="28"/>
          <w:u w:val="single"/>
        </w:rPr>
      </w:pPr>
      <w:r w:rsidRPr="0086215E">
        <w:rPr>
          <w:rFonts w:ascii="Times New Roman" w:hAnsi="Times New Roman" w:cs="Times New Roman"/>
          <w:sz w:val="28"/>
          <w:szCs w:val="28"/>
          <w:u w:val="single"/>
        </w:rPr>
        <w:lastRenderedPageBreak/>
        <w:t>Wynagrodzenia absolwentów:</w:t>
      </w:r>
    </w:p>
    <w:p w:rsidR="009079A8" w:rsidRDefault="009079A8" w:rsidP="009079A8">
      <w:pPr>
        <w:rPr>
          <w:rFonts w:ascii="Times New Roman" w:hAnsi="Times New Roman" w:cs="Times New Roman"/>
          <w:sz w:val="28"/>
          <w:szCs w:val="28"/>
          <w:u w:val="single"/>
        </w:rPr>
      </w:pPr>
    </w:p>
    <w:p w:rsidR="009079A8" w:rsidRPr="009079A8" w:rsidRDefault="009079A8" w:rsidP="009079A8">
      <w:pPr>
        <w:rPr>
          <w:rFonts w:ascii="Times New Roman" w:hAnsi="Times New Roman" w:cs="Times New Roman"/>
          <w:sz w:val="28"/>
          <w:szCs w:val="28"/>
          <w:u w:val="single"/>
        </w:rPr>
      </w:pPr>
      <w:r>
        <w:rPr>
          <w:rFonts w:ascii="Times New Roman" w:hAnsi="Times New Roman" w:cs="Times New Roman"/>
          <w:sz w:val="24"/>
          <w:szCs w:val="24"/>
        </w:rPr>
        <w:t>Średnie i mediany wynagrodzeń absolwentów studiów stacjonarnych:</w:t>
      </w:r>
    </w:p>
    <w:p w:rsidR="009079A8" w:rsidRP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Średnie wynagrodzenie brutto (wszystkie źródła</w:t>
      </w:r>
      <w:r>
        <w:rPr>
          <w:rFonts w:ascii="Times New Roman" w:hAnsi="Times New Roman" w:cs="Times New Roman"/>
          <w:sz w:val="24"/>
          <w:szCs w:val="24"/>
        </w:rPr>
        <w:t xml:space="preserve"> dochodów): 3911,14 zł.  Absolwenci z doświadczeniem pracy zawodowej przed ukończeniem studiów: 4562,56 zł, a</w:t>
      </w:r>
      <w:r w:rsidRPr="009079A8">
        <w:rPr>
          <w:rFonts w:ascii="Times New Roman" w:hAnsi="Times New Roman" w:cs="Times New Roman"/>
          <w:sz w:val="24"/>
          <w:szCs w:val="24"/>
        </w:rPr>
        <w:t>bsolwenci b</w:t>
      </w:r>
      <w:r>
        <w:rPr>
          <w:rFonts w:ascii="Times New Roman" w:hAnsi="Times New Roman" w:cs="Times New Roman"/>
          <w:sz w:val="24"/>
          <w:szCs w:val="24"/>
        </w:rPr>
        <w:t xml:space="preserve">ez doświadczenia: 3492,36 zł.  Mediana wynagrodzenia brutto </w:t>
      </w:r>
      <w:r w:rsidRPr="009079A8">
        <w:rPr>
          <w:rFonts w:ascii="Times New Roman" w:hAnsi="Times New Roman" w:cs="Times New Roman"/>
          <w:sz w:val="24"/>
          <w:szCs w:val="24"/>
        </w:rPr>
        <w:t xml:space="preserve">4158,23 zł.  </w:t>
      </w:r>
    </w:p>
    <w:p w:rsidR="009079A8" w:rsidRP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Wynagrodzenia</w:t>
      </w:r>
      <w:r>
        <w:rPr>
          <w:rFonts w:ascii="Times New Roman" w:hAnsi="Times New Roman" w:cs="Times New Roman"/>
          <w:sz w:val="24"/>
          <w:szCs w:val="24"/>
        </w:rPr>
        <w:t xml:space="preserve"> uzyskiwane z umów o pracę: średnie wynagrodzenie dla wszystkich absolwentów 4099,36 zł, w przypadku absolwentów</w:t>
      </w:r>
      <w:r w:rsidRPr="009079A8">
        <w:rPr>
          <w:rFonts w:ascii="Times New Roman" w:hAnsi="Times New Roman" w:cs="Times New Roman"/>
          <w:sz w:val="24"/>
          <w:szCs w:val="24"/>
        </w:rPr>
        <w:t xml:space="preserve"> </w:t>
      </w:r>
      <w:r>
        <w:rPr>
          <w:rFonts w:ascii="Times New Roman" w:hAnsi="Times New Roman" w:cs="Times New Roman"/>
          <w:sz w:val="24"/>
          <w:szCs w:val="24"/>
        </w:rPr>
        <w:t xml:space="preserve">z doświadczeniem: 4369,56 zł, natomiast </w:t>
      </w:r>
      <w:r w:rsidRPr="009079A8">
        <w:rPr>
          <w:rFonts w:ascii="Times New Roman" w:hAnsi="Times New Roman" w:cs="Times New Roman"/>
          <w:sz w:val="24"/>
          <w:szCs w:val="24"/>
        </w:rPr>
        <w:t>b</w:t>
      </w:r>
      <w:r>
        <w:rPr>
          <w:rFonts w:ascii="Times New Roman" w:hAnsi="Times New Roman" w:cs="Times New Roman"/>
          <w:sz w:val="24"/>
          <w:szCs w:val="24"/>
        </w:rPr>
        <w:t xml:space="preserve">ez doświadczenia: 3887,90 zł.  Względny Wskaźnik Zarobków (WWZ) dla badanej grupy był poniżej średniej lokalnej (uwzględniając średnie zarobki w powiecie zamieszkania) i wyniósł: 0,63. </w:t>
      </w:r>
      <w:r w:rsidRPr="009079A8">
        <w:rPr>
          <w:rFonts w:ascii="Times New Roman" w:hAnsi="Times New Roman" w:cs="Times New Roman"/>
          <w:sz w:val="24"/>
          <w:szCs w:val="24"/>
        </w:rPr>
        <w:t>Wynagrodzenia absolwentów były</w:t>
      </w:r>
      <w:r>
        <w:rPr>
          <w:rFonts w:ascii="Times New Roman" w:hAnsi="Times New Roman" w:cs="Times New Roman"/>
          <w:sz w:val="24"/>
          <w:szCs w:val="24"/>
        </w:rPr>
        <w:t xml:space="preserve"> zatem</w:t>
      </w:r>
      <w:r w:rsidRPr="009079A8">
        <w:rPr>
          <w:rFonts w:ascii="Times New Roman" w:hAnsi="Times New Roman" w:cs="Times New Roman"/>
          <w:sz w:val="24"/>
          <w:szCs w:val="24"/>
        </w:rPr>
        <w:t xml:space="preserve"> niższe niż średn</w:t>
      </w:r>
      <w:r>
        <w:rPr>
          <w:rFonts w:ascii="Times New Roman" w:hAnsi="Times New Roman" w:cs="Times New Roman"/>
          <w:sz w:val="24"/>
          <w:szCs w:val="24"/>
        </w:rPr>
        <w:t xml:space="preserve">ie w regionach ich zamieszkania, natomiast sytuacja absolwentów studiów stacjonarnych z doświadczeniem jest wyraźnie korzystniejsza. </w:t>
      </w:r>
    </w:p>
    <w:p w:rsidR="009079A8" w:rsidRPr="009079A8" w:rsidRDefault="009079A8" w:rsidP="009079A8">
      <w:pPr>
        <w:spacing w:after="0" w:line="360" w:lineRule="auto"/>
        <w:jc w:val="both"/>
        <w:rPr>
          <w:rFonts w:ascii="Times New Roman" w:hAnsi="Times New Roman" w:cs="Times New Roman"/>
          <w:sz w:val="24"/>
          <w:szCs w:val="24"/>
        </w:rPr>
      </w:pPr>
    </w:p>
    <w:p w:rsidR="009079A8" w:rsidRP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Wynagrodzenia absolwen</w:t>
      </w:r>
      <w:r>
        <w:rPr>
          <w:rFonts w:ascii="Times New Roman" w:hAnsi="Times New Roman" w:cs="Times New Roman"/>
          <w:sz w:val="24"/>
          <w:szCs w:val="24"/>
        </w:rPr>
        <w:t>tów studiów niestacjonarnych:</w:t>
      </w:r>
    </w:p>
    <w:p w:rsidR="009079A8" w:rsidRP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Średnie wynagrodzenie brutto (wszystkie źródła</w:t>
      </w:r>
      <w:r>
        <w:rPr>
          <w:rFonts w:ascii="Times New Roman" w:hAnsi="Times New Roman" w:cs="Times New Roman"/>
          <w:sz w:val="24"/>
          <w:szCs w:val="24"/>
        </w:rPr>
        <w:t xml:space="preserve"> dochodów): 4690,93 zł, odpowiednio dla absolwentów z doświadczeniem: 4656,72 zł oraz bez doświadczenia: 4985,12 zł. Mediana wynagrodzenia brutto: </w:t>
      </w:r>
      <w:r w:rsidRPr="009079A8">
        <w:rPr>
          <w:rFonts w:ascii="Times New Roman" w:hAnsi="Times New Roman" w:cs="Times New Roman"/>
          <w:sz w:val="24"/>
          <w:szCs w:val="24"/>
        </w:rPr>
        <w:t>4734,34 zł.</w:t>
      </w:r>
    </w:p>
    <w:p w:rsidR="009079A8" w:rsidRPr="009079A8" w:rsidRDefault="009079A8" w:rsidP="00907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Wynagrodzenia uzyskiwane z</w:t>
      </w:r>
      <w:r w:rsidR="00730F15">
        <w:rPr>
          <w:rFonts w:ascii="Times New Roman" w:hAnsi="Times New Roman" w:cs="Times New Roman"/>
          <w:sz w:val="24"/>
          <w:szCs w:val="24"/>
        </w:rPr>
        <w:t xml:space="preserve"> umów o pracę: średnie wynagrodzenie dla wszystkich absolwentów studiów niestacjonarnych analizowanego kierunku 4485,83 zł, odpowiednio a</w:t>
      </w:r>
      <w:r w:rsidRPr="009079A8">
        <w:rPr>
          <w:rFonts w:ascii="Times New Roman" w:hAnsi="Times New Roman" w:cs="Times New Roman"/>
          <w:sz w:val="24"/>
          <w:szCs w:val="24"/>
        </w:rPr>
        <w:t xml:space="preserve">bsolwenci </w:t>
      </w:r>
      <w:r w:rsidR="00730F15">
        <w:rPr>
          <w:rFonts w:ascii="Times New Roman" w:hAnsi="Times New Roman" w:cs="Times New Roman"/>
          <w:sz w:val="24"/>
          <w:szCs w:val="24"/>
        </w:rPr>
        <w:t xml:space="preserve">z doświadczeniem: 4450,76 zł oraz </w:t>
      </w:r>
      <w:r w:rsidRPr="009079A8">
        <w:rPr>
          <w:rFonts w:ascii="Times New Roman" w:hAnsi="Times New Roman" w:cs="Times New Roman"/>
          <w:sz w:val="24"/>
          <w:szCs w:val="24"/>
        </w:rPr>
        <w:t>b</w:t>
      </w:r>
      <w:r w:rsidR="00730F15">
        <w:rPr>
          <w:rFonts w:ascii="Times New Roman" w:hAnsi="Times New Roman" w:cs="Times New Roman"/>
          <w:sz w:val="24"/>
          <w:szCs w:val="24"/>
        </w:rPr>
        <w:t>ez doświadczenia: 4787,39 zł.</w:t>
      </w:r>
      <w:r w:rsidRPr="009079A8">
        <w:rPr>
          <w:rFonts w:ascii="Times New Roman" w:hAnsi="Times New Roman" w:cs="Times New Roman"/>
          <w:sz w:val="24"/>
          <w:szCs w:val="24"/>
        </w:rPr>
        <w:t xml:space="preserve"> W</w:t>
      </w:r>
      <w:r w:rsidR="00730F15">
        <w:rPr>
          <w:rFonts w:ascii="Times New Roman" w:hAnsi="Times New Roman" w:cs="Times New Roman"/>
          <w:sz w:val="24"/>
          <w:szCs w:val="24"/>
        </w:rPr>
        <w:t>zględny Wskaźnik Zarobków (WWZ) wyniósł</w:t>
      </w:r>
      <w:r w:rsidRPr="009079A8">
        <w:rPr>
          <w:rFonts w:ascii="Times New Roman" w:hAnsi="Times New Roman" w:cs="Times New Roman"/>
          <w:sz w:val="24"/>
          <w:szCs w:val="24"/>
        </w:rPr>
        <w:t xml:space="preserve"> 0,</w:t>
      </w:r>
      <w:r w:rsidR="00730F15">
        <w:rPr>
          <w:rFonts w:ascii="Times New Roman" w:hAnsi="Times New Roman" w:cs="Times New Roman"/>
          <w:sz w:val="24"/>
          <w:szCs w:val="24"/>
        </w:rPr>
        <w:t xml:space="preserve">76, a więc znajdował się stosunkowo blisko średniej lokalnej. </w:t>
      </w:r>
    </w:p>
    <w:p w:rsidR="00730F15" w:rsidRDefault="00730F15" w:rsidP="009079A8">
      <w:pPr>
        <w:spacing w:after="0" w:line="360" w:lineRule="auto"/>
        <w:jc w:val="both"/>
        <w:rPr>
          <w:rFonts w:ascii="Times New Roman" w:hAnsi="Times New Roman" w:cs="Times New Roman"/>
          <w:sz w:val="24"/>
          <w:szCs w:val="24"/>
        </w:rPr>
      </w:pPr>
    </w:p>
    <w:p w:rsidR="009079A8" w:rsidRP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Absolwenci</w:t>
      </w:r>
      <w:r w:rsidR="00730F15">
        <w:rPr>
          <w:rFonts w:ascii="Times New Roman" w:hAnsi="Times New Roman" w:cs="Times New Roman"/>
          <w:sz w:val="24"/>
          <w:szCs w:val="24"/>
        </w:rPr>
        <w:t xml:space="preserve"> studiów niestacjonarnych o</w:t>
      </w:r>
      <w:r w:rsidRPr="009079A8">
        <w:rPr>
          <w:rFonts w:ascii="Times New Roman" w:hAnsi="Times New Roman" w:cs="Times New Roman"/>
          <w:sz w:val="24"/>
          <w:szCs w:val="24"/>
        </w:rPr>
        <w:t xml:space="preserve">siągali wyższe wynagrodzenia niż </w:t>
      </w:r>
      <w:r w:rsidR="00730F15">
        <w:rPr>
          <w:rFonts w:ascii="Times New Roman" w:hAnsi="Times New Roman" w:cs="Times New Roman"/>
          <w:sz w:val="24"/>
          <w:szCs w:val="24"/>
        </w:rPr>
        <w:t xml:space="preserve">absolwenci studiów stacjonarnych. </w:t>
      </w:r>
      <w:r w:rsidRPr="009079A8">
        <w:rPr>
          <w:rFonts w:ascii="Times New Roman" w:hAnsi="Times New Roman" w:cs="Times New Roman"/>
          <w:sz w:val="24"/>
          <w:szCs w:val="24"/>
        </w:rPr>
        <w:t>Absolwenci studiów niestacjonarnych osiągają le</w:t>
      </w:r>
      <w:r w:rsidR="00730F15">
        <w:rPr>
          <w:rFonts w:ascii="Times New Roman" w:hAnsi="Times New Roman" w:cs="Times New Roman"/>
          <w:sz w:val="24"/>
          <w:szCs w:val="24"/>
        </w:rPr>
        <w:t>psze wyniki finansowe, co może być związane z ich większym doświadczeniem zawodowym</w:t>
      </w:r>
      <w:r w:rsidRPr="009079A8">
        <w:rPr>
          <w:rFonts w:ascii="Times New Roman" w:hAnsi="Times New Roman" w:cs="Times New Roman"/>
          <w:sz w:val="24"/>
          <w:szCs w:val="24"/>
        </w:rPr>
        <w:t xml:space="preserve"> przed uzyskaniem dyplomu.</w:t>
      </w:r>
    </w:p>
    <w:p w:rsidR="009079A8" w:rsidRDefault="009079A8" w:rsidP="009079A8">
      <w:pPr>
        <w:spacing w:after="0" w:line="360" w:lineRule="auto"/>
        <w:jc w:val="both"/>
        <w:rPr>
          <w:rFonts w:ascii="Times New Roman" w:hAnsi="Times New Roman" w:cs="Times New Roman"/>
          <w:sz w:val="24"/>
          <w:szCs w:val="24"/>
        </w:rPr>
      </w:pPr>
      <w:r w:rsidRPr="009079A8">
        <w:rPr>
          <w:rFonts w:ascii="Times New Roman" w:hAnsi="Times New Roman" w:cs="Times New Roman"/>
          <w:sz w:val="24"/>
          <w:szCs w:val="24"/>
        </w:rPr>
        <w:t>Absolwenci studiów stacjonarnych mają mniejsze doświadczenie zawodowe, co wpływa na ich</w:t>
      </w:r>
      <w:r w:rsidR="00730F15">
        <w:rPr>
          <w:rFonts w:ascii="Times New Roman" w:hAnsi="Times New Roman" w:cs="Times New Roman"/>
          <w:sz w:val="24"/>
          <w:szCs w:val="24"/>
        </w:rPr>
        <w:t xml:space="preserve"> gorszą pozycję na rynku pracy. </w:t>
      </w:r>
      <w:r w:rsidRPr="009079A8">
        <w:rPr>
          <w:rFonts w:ascii="Times New Roman" w:hAnsi="Times New Roman" w:cs="Times New Roman"/>
          <w:sz w:val="24"/>
          <w:szCs w:val="24"/>
        </w:rPr>
        <w:t>Wynagrodzenia obu grup są poniżej średnich krajowych,</w:t>
      </w:r>
      <w:r w:rsidR="00730F15">
        <w:rPr>
          <w:rFonts w:ascii="Times New Roman" w:hAnsi="Times New Roman" w:cs="Times New Roman"/>
          <w:sz w:val="24"/>
          <w:szCs w:val="24"/>
        </w:rPr>
        <w:t xml:space="preserve"> przy czym są wyższe w przypadku absolwentów studiów niestacjonarnych. </w:t>
      </w:r>
    </w:p>
    <w:p w:rsidR="00730F15" w:rsidRDefault="00730F15" w:rsidP="009079A8">
      <w:pPr>
        <w:spacing w:after="0" w:line="360" w:lineRule="auto"/>
        <w:jc w:val="both"/>
        <w:rPr>
          <w:rFonts w:ascii="Times New Roman" w:hAnsi="Times New Roman" w:cs="Times New Roman"/>
          <w:sz w:val="24"/>
          <w:szCs w:val="24"/>
        </w:rPr>
      </w:pPr>
    </w:p>
    <w:p w:rsidR="007C0412" w:rsidRDefault="007C0412" w:rsidP="009079A8">
      <w:pPr>
        <w:spacing w:after="0" w:line="360" w:lineRule="auto"/>
        <w:jc w:val="both"/>
        <w:rPr>
          <w:rFonts w:ascii="Times New Roman" w:hAnsi="Times New Roman" w:cs="Times New Roman"/>
          <w:sz w:val="28"/>
          <w:szCs w:val="28"/>
          <w:u w:val="single"/>
        </w:rPr>
      </w:pPr>
    </w:p>
    <w:p w:rsidR="009D5E69" w:rsidRDefault="009D5E69" w:rsidP="009079A8">
      <w:pPr>
        <w:spacing w:after="0" w:line="360" w:lineRule="auto"/>
        <w:jc w:val="both"/>
        <w:rPr>
          <w:rFonts w:ascii="Times New Roman" w:hAnsi="Times New Roman" w:cs="Times New Roman"/>
          <w:sz w:val="28"/>
          <w:szCs w:val="28"/>
          <w:u w:val="single"/>
        </w:rPr>
      </w:pPr>
    </w:p>
    <w:p w:rsidR="00730F15" w:rsidRPr="009D5E69" w:rsidRDefault="00F376AA" w:rsidP="009079A8">
      <w:pPr>
        <w:spacing w:after="0" w:line="360" w:lineRule="auto"/>
        <w:jc w:val="both"/>
        <w:rPr>
          <w:rFonts w:ascii="Times New Roman" w:hAnsi="Times New Roman" w:cs="Times New Roman"/>
          <w:sz w:val="28"/>
          <w:szCs w:val="28"/>
          <w:u w:val="single"/>
        </w:rPr>
      </w:pPr>
      <w:r w:rsidRPr="009D5E69">
        <w:rPr>
          <w:rFonts w:ascii="Times New Roman" w:hAnsi="Times New Roman" w:cs="Times New Roman"/>
          <w:sz w:val="28"/>
          <w:szCs w:val="28"/>
          <w:u w:val="single"/>
        </w:rPr>
        <w:lastRenderedPageBreak/>
        <w:t>Doświadczenie pracy zawodowej przed dyplomem a sytuacja zawodowa po dyplomie</w:t>
      </w:r>
    </w:p>
    <w:p w:rsidR="007C0412" w:rsidRPr="009D5E69" w:rsidRDefault="007C0412" w:rsidP="007C0412">
      <w:pPr>
        <w:spacing w:after="0" w:line="360" w:lineRule="auto"/>
        <w:jc w:val="both"/>
        <w:rPr>
          <w:rFonts w:ascii="Times New Roman" w:hAnsi="Times New Roman" w:cs="Times New Roman"/>
          <w:sz w:val="24"/>
          <w:szCs w:val="24"/>
        </w:rPr>
      </w:pPr>
    </w:p>
    <w:p w:rsidR="007C0412" w:rsidRPr="009D5E69" w:rsidRDefault="007C0412" w:rsidP="009D5E69">
      <w:pPr>
        <w:spacing w:after="0" w:line="360" w:lineRule="auto"/>
        <w:ind w:firstLine="708"/>
        <w:jc w:val="both"/>
        <w:rPr>
          <w:rFonts w:ascii="Times New Roman" w:hAnsi="Times New Roman" w:cs="Times New Roman"/>
          <w:sz w:val="24"/>
          <w:szCs w:val="24"/>
        </w:rPr>
      </w:pPr>
      <w:r w:rsidRPr="009D5E69">
        <w:rPr>
          <w:rFonts w:ascii="Times New Roman" w:hAnsi="Times New Roman" w:cs="Times New Roman"/>
          <w:sz w:val="24"/>
          <w:szCs w:val="24"/>
        </w:rPr>
        <w:t xml:space="preserve">Analiza umożliwia porównanie wpływu wcześniejszego doświadczenia zawodowego na sytuację zawodową absolwentów pedagogiki specjalnej studiów niestacjonarnych. Wśród badanych osób 38 osób miało doświadczenie zawodowe przed studiami, 7 osób zdobyło je w trakcie studiów, natomiast 6 absolwentów pedagogiki specjalnej, studiów niestacjonarnych nie miało doświadczenia przed uzyskaniem dyplomu. Czas poszukiwania pracy różni się w zależności od posiadanego doświadczenia. Najkrótszy czas poszukiwania pracy mają osoby z doświadczeniem przed studiami (0,56 miesiąca), dłuższy te bez wcześniejszego doświadczenia (1,2 miesiąca). Średnie wynagrodzenie brutto, wbrew oczekiwaniom, osiągają osoby bez wcześniejszego doświadczenia (4985,12 zł). Natomiast ryzyko bezrobocia jest najniższe pośród osób, które doświadczenie zawodowe zdobyły w trakcie studiów (2,5%). Wobec tego można wnioskować, że wcześniejsze doświadczenie zawodowe ma kluczowy wpływ na szybkie zatrudnienie, ale niekoniecznie na poziom wynagrodzenia. </w:t>
      </w:r>
    </w:p>
    <w:p w:rsidR="007C0412" w:rsidRPr="009D5E69" w:rsidRDefault="007C0412" w:rsidP="009D5E69">
      <w:pPr>
        <w:spacing w:after="0" w:line="360" w:lineRule="auto"/>
        <w:ind w:firstLine="708"/>
        <w:jc w:val="both"/>
        <w:rPr>
          <w:rFonts w:ascii="Times New Roman" w:hAnsi="Times New Roman" w:cs="Times New Roman"/>
          <w:sz w:val="24"/>
          <w:szCs w:val="24"/>
        </w:rPr>
      </w:pPr>
      <w:r w:rsidRPr="009D5E69">
        <w:rPr>
          <w:rFonts w:ascii="Times New Roman" w:hAnsi="Times New Roman" w:cs="Times New Roman"/>
          <w:sz w:val="24"/>
          <w:szCs w:val="24"/>
        </w:rPr>
        <w:t>W przypadku absolwentów pedagogiki specjalnej,</w:t>
      </w:r>
      <w:r w:rsidR="009D5E69" w:rsidRPr="009D5E69">
        <w:rPr>
          <w:rFonts w:ascii="Times New Roman" w:hAnsi="Times New Roman" w:cs="Times New Roman"/>
          <w:sz w:val="24"/>
          <w:szCs w:val="24"/>
        </w:rPr>
        <w:t xml:space="preserve"> studiów stacjonarnych</w:t>
      </w:r>
      <w:r w:rsidRPr="009D5E69">
        <w:rPr>
          <w:rFonts w:ascii="Times New Roman" w:hAnsi="Times New Roman" w:cs="Times New Roman"/>
          <w:sz w:val="24"/>
          <w:szCs w:val="24"/>
        </w:rPr>
        <w:t xml:space="preserve"> 10 osób miał</w:t>
      </w:r>
      <w:r w:rsidR="009D5E69" w:rsidRPr="009D5E69">
        <w:rPr>
          <w:rFonts w:ascii="Times New Roman" w:hAnsi="Times New Roman" w:cs="Times New Roman"/>
          <w:sz w:val="24"/>
          <w:szCs w:val="24"/>
        </w:rPr>
        <w:t xml:space="preserve">o doświadczenie przed studiami, 8 zdobyło je w trakcie studiów, </w:t>
      </w:r>
      <w:r w:rsidRPr="009D5E69">
        <w:rPr>
          <w:rFonts w:ascii="Times New Roman" w:hAnsi="Times New Roman" w:cs="Times New Roman"/>
          <w:sz w:val="24"/>
          <w:szCs w:val="24"/>
        </w:rPr>
        <w:t xml:space="preserve">32 nie miało doświadczenia </w:t>
      </w:r>
      <w:r w:rsidR="009D5E69" w:rsidRPr="009D5E69">
        <w:rPr>
          <w:rFonts w:ascii="Times New Roman" w:hAnsi="Times New Roman" w:cs="Times New Roman"/>
          <w:sz w:val="24"/>
          <w:szCs w:val="24"/>
        </w:rPr>
        <w:t>zawodowego przed uzyskaniem dyplomu. Czas poszukiwania pracy jest najkrótszy dla osób z </w:t>
      </w:r>
      <w:r w:rsidRPr="009D5E69">
        <w:rPr>
          <w:rFonts w:ascii="Times New Roman" w:hAnsi="Times New Roman" w:cs="Times New Roman"/>
          <w:sz w:val="24"/>
          <w:szCs w:val="24"/>
        </w:rPr>
        <w:t>doświadczeniem przed studiami (0,3 miesiąca), najdłuższy dla tych bez wcześniejszego</w:t>
      </w:r>
      <w:r w:rsidR="009D5E69" w:rsidRPr="009D5E69">
        <w:rPr>
          <w:rFonts w:ascii="Times New Roman" w:hAnsi="Times New Roman" w:cs="Times New Roman"/>
          <w:sz w:val="24"/>
          <w:szCs w:val="24"/>
        </w:rPr>
        <w:t xml:space="preserve"> doświadczenia (3,32 miesiąca). Najwyższe wynagrodzenie brutto uzyskują oso</w:t>
      </w:r>
      <w:r w:rsidRPr="009D5E69">
        <w:rPr>
          <w:rFonts w:ascii="Times New Roman" w:hAnsi="Times New Roman" w:cs="Times New Roman"/>
          <w:sz w:val="24"/>
          <w:szCs w:val="24"/>
        </w:rPr>
        <w:t>b</w:t>
      </w:r>
      <w:r w:rsidR="009D5E69" w:rsidRPr="009D5E69">
        <w:rPr>
          <w:rFonts w:ascii="Times New Roman" w:hAnsi="Times New Roman" w:cs="Times New Roman"/>
          <w:sz w:val="24"/>
          <w:szCs w:val="24"/>
        </w:rPr>
        <w:t>y z </w:t>
      </w:r>
      <w:r w:rsidRPr="009D5E69">
        <w:rPr>
          <w:rFonts w:ascii="Times New Roman" w:hAnsi="Times New Roman" w:cs="Times New Roman"/>
          <w:sz w:val="24"/>
          <w:szCs w:val="24"/>
        </w:rPr>
        <w:t>doświadczeniem</w:t>
      </w:r>
      <w:r w:rsidR="009D5E69" w:rsidRPr="009D5E69">
        <w:rPr>
          <w:rFonts w:ascii="Times New Roman" w:hAnsi="Times New Roman" w:cs="Times New Roman"/>
          <w:sz w:val="24"/>
          <w:szCs w:val="24"/>
        </w:rPr>
        <w:t xml:space="preserve"> zdobywanym</w:t>
      </w:r>
      <w:r w:rsidRPr="009D5E69">
        <w:rPr>
          <w:rFonts w:ascii="Times New Roman" w:hAnsi="Times New Roman" w:cs="Times New Roman"/>
          <w:sz w:val="24"/>
          <w:szCs w:val="24"/>
        </w:rPr>
        <w:t xml:space="preserve"> </w:t>
      </w:r>
      <w:r w:rsidR="009D5E69" w:rsidRPr="009D5E69">
        <w:rPr>
          <w:rFonts w:ascii="Times New Roman" w:hAnsi="Times New Roman" w:cs="Times New Roman"/>
          <w:sz w:val="24"/>
          <w:szCs w:val="24"/>
        </w:rPr>
        <w:t xml:space="preserve">w trakcie studiów (5124,46 zł). </w:t>
      </w:r>
      <w:r w:rsidRPr="009D5E69">
        <w:rPr>
          <w:rFonts w:ascii="Times New Roman" w:hAnsi="Times New Roman" w:cs="Times New Roman"/>
          <w:sz w:val="24"/>
          <w:szCs w:val="24"/>
        </w:rPr>
        <w:t>Ryzyko bezr</w:t>
      </w:r>
      <w:r w:rsidR="009D5E69" w:rsidRPr="009D5E69">
        <w:rPr>
          <w:rFonts w:ascii="Times New Roman" w:hAnsi="Times New Roman" w:cs="Times New Roman"/>
          <w:sz w:val="24"/>
          <w:szCs w:val="24"/>
        </w:rPr>
        <w:t>obocia n</w:t>
      </w:r>
      <w:r w:rsidRPr="009D5E69">
        <w:rPr>
          <w:rFonts w:ascii="Times New Roman" w:hAnsi="Times New Roman" w:cs="Times New Roman"/>
          <w:sz w:val="24"/>
          <w:szCs w:val="24"/>
        </w:rPr>
        <w:t>ajniższe</w:t>
      </w:r>
      <w:r w:rsidR="009D5E69" w:rsidRPr="009D5E69">
        <w:rPr>
          <w:rFonts w:ascii="Times New Roman" w:hAnsi="Times New Roman" w:cs="Times New Roman"/>
          <w:sz w:val="24"/>
          <w:szCs w:val="24"/>
        </w:rPr>
        <w:t xml:space="preserve"> jest </w:t>
      </w:r>
      <w:r w:rsidRPr="009D5E69">
        <w:rPr>
          <w:rFonts w:ascii="Times New Roman" w:hAnsi="Times New Roman" w:cs="Times New Roman"/>
          <w:sz w:val="24"/>
          <w:szCs w:val="24"/>
        </w:rPr>
        <w:t xml:space="preserve">dla osób z doświadczeniem </w:t>
      </w:r>
      <w:r w:rsidR="009D5E69" w:rsidRPr="009D5E69">
        <w:rPr>
          <w:rFonts w:ascii="Times New Roman" w:hAnsi="Times New Roman" w:cs="Times New Roman"/>
          <w:sz w:val="24"/>
          <w:szCs w:val="24"/>
        </w:rPr>
        <w:t>zawodowym zdobytym przed studiami (0%). Osoby bez </w:t>
      </w:r>
      <w:r w:rsidRPr="009D5E69">
        <w:rPr>
          <w:rFonts w:ascii="Times New Roman" w:hAnsi="Times New Roman" w:cs="Times New Roman"/>
          <w:sz w:val="24"/>
          <w:szCs w:val="24"/>
        </w:rPr>
        <w:t>doświad</w:t>
      </w:r>
      <w:r w:rsidR="009D5E69" w:rsidRPr="009D5E69">
        <w:rPr>
          <w:rFonts w:ascii="Times New Roman" w:hAnsi="Times New Roman" w:cs="Times New Roman"/>
          <w:sz w:val="24"/>
          <w:szCs w:val="24"/>
        </w:rPr>
        <w:t>czenia zawodowego przed uzyskaniem dyplomu</w:t>
      </w:r>
      <w:r w:rsidRPr="009D5E69">
        <w:rPr>
          <w:rFonts w:ascii="Times New Roman" w:hAnsi="Times New Roman" w:cs="Times New Roman"/>
          <w:sz w:val="24"/>
          <w:szCs w:val="24"/>
        </w:rPr>
        <w:t xml:space="preserve"> mają </w:t>
      </w:r>
      <w:r w:rsidR="009D5E69" w:rsidRPr="009D5E69">
        <w:rPr>
          <w:rFonts w:ascii="Times New Roman" w:hAnsi="Times New Roman" w:cs="Times New Roman"/>
          <w:sz w:val="24"/>
          <w:szCs w:val="24"/>
        </w:rPr>
        <w:t xml:space="preserve">więc </w:t>
      </w:r>
      <w:r w:rsidRPr="009D5E69">
        <w:rPr>
          <w:rFonts w:ascii="Times New Roman" w:hAnsi="Times New Roman" w:cs="Times New Roman"/>
          <w:sz w:val="24"/>
          <w:szCs w:val="24"/>
        </w:rPr>
        <w:t>trudniejszy start zawodowy i niższe zarobki.</w:t>
      </w:r>
    </w:p>
    <w:p w:rsidR="00F376AA" w:rsidRPr="009D5E69" w:rsidRDefault="009D5E69" w:rsidP="007C0412">
      <w:pPr>
        <w:spacing w:after="0" w:line="360" w:lineRule="auto"/>
        <w:jc w:val="both"/>
        <w:rPr>
          <w:rFonts w:ascii="Times New Roman" w:hAnsi="Times New Roman" w:cs="Times New Roman"/>
          <w:sz w:val="24"/>
          <w:szCs w:val="24"/>
        </w:rPr>
      </w:pPr>
      <w:r w:rsidRPr="009D5E69">
        <w:rPr>
          <w:rFonts w:ascii="Times New Roman" w:hAnsi="Times New Roman" w:cs="Times New Roman"/>
          <w:sz w:val="24"/>
          <w:szCs w:val="24"/>
        </w:rPr>
        <w:t>Podsumowując dane z raportów, można stwierdzić, że s</w:t>
      </w:r>
      <w:r w:rsidR="007C0412" w:rsidRPr="009D5E69">
        <w:rPr>
          <w:rFonts w:ascii="Times New Roman" w:hAnsi="Times New Roman" w:cs="Times New Roman"/>
          <w:sz w:val="24"/>
          <w:szCs w:val="24"/>
        </w:rPr>
        <w:t>tudenci stu</w:t>
      </w:r>
      <w:r w:rsidRPr="009D5E69">
        <w:rPr>
          <w:rFonts w:ascii="Times New Roman" w:hAnsi="Times New Roman" w:cs="Times New Roman"/>
          <w:sz w:val="24"/>
          <w:szCs w:val="24"/>
        </w:rPr>
        <w:t>diów stacjonarnych maja szansę na osiąganie lepszych wyników finansowych</w:t>
      </w:r>
      <w:r w:rsidR="007C0412" w:rsidRPr="009D5E69">
        <w:rPr>
          <w:rFonts w:ascii="Times New Roman" w:hAnsi="Times New Roman" w:cs="Times New Roman"/>
          <w:sz w:val="24"/>
          <w:szCs w:val="24"/>
        </w:rPr>
        <w:t xml:space="preserve"> dzięki możliwości zdobycia d</w:t>
      </w:r>
      <w:r w:rsidRPr="009D5E69">
        <w:rPr>
          <w:rFonts w:ascii="Times New Roman" w:hAnsi="Times New Roman" w:cs="Times New Roman"/>
          <w:sz w:val="24"/>
          <w:szCs w:val="24"/>
        </w:rPr>
        <w:t xml:space="preserve">oświadczenia w trakcie studiów. </w:t>
      </w:r>
      <w:r w:rsidR="007C0412" w:rsidRPr="009D5E69">
        <w:rPr>
          <w:rFonts w:ascii="Times New Roman" w:hAnsi="Times New Roman" w:cs="Times New Roman"/>
          <w:sz w:val="24"/>
          <w:szCs w:val="24"/>
        </w:rPr>
        <w:t xml:space="preserve">Studia niestacjonarne </w:t>
      </w:r>
      <w:r w:rsidRPr="009D5E69">
        <w:rPr>
          <w:rFonts w:ascii="Times New Roman" w:hAnsi="Times New Roman" w:cs="Times New Roman"/>
          <w:sz w:val="24"/>
          <w:szCs w:val="24"/>
        </w:rPr>
        <w:t xml:space="preserve">natomiast bardziej </w:t>
      </w:r>
      <w:r w:rsidR="007C0412" w:rsidRPr="009D5E69">
        <w:rPr>
          <w:rFonts w:ascii="Times New Roman" w:hAnsi="Times New Roman" w:cs="Times New Roman"/>
          <w:sz w:val="24"/>
          <w:szCs w:val="24"/>
        </w:rPr>
        <w:t>sprzyjają szybszemu zatrudnieniu bez względ</w:t>
      </w:r>
      <w:r w:rsidRPr="009D5E69">
        <w:rPr>
          <w:rFonts w:ascii="Times New Roman" w:hAnsi="Times New Roman" w:cs="Times New Roman"/>
          <w:sz w:val="24"/>
          <w:szCs w:val="24"/>
        </w:rPr>
        <w:t>u na wcześniejsze doświadczenie.</w:t>
      </w:r>
    </w:p>
    <w:p w:rsidR="008037FA" w:rsidRDefault="008037FA" w:rsidP="008037FA">
      <w:pPr>
        <w:rPr>
          <w:rFonts w:ascii="Times New Roman" w:hAnsi="Times New Roman" w:cs="Times New Roman"/>
          <w:sz w:val="24"/>
          <w:szCs w:val="24"/>
        </w:rPr>
      </w:pPr>
    </w:p>
    <w:p w:rsidR="009D5E69" w:rsidRDefault="009D5E69" w:rsidP="008037FA">
      <w:pPr>
        <w:rPr>
          <w:rFonts w:ascii="Times New Roman" w:hAnsi="Times New Roman" w:cs="Times New Roman"/>
          <w:sz w:val="24"/>
          <w:szCs w:val="24"/>
        </w:rPr>
      </w:pPr>
    </w:p>
    <w:p w:rsidR="009D5E69" w:rsidRDefault="009D5E69" w:rsidP="008037FA">
      <w:pPr>
        <w:rPr>
          <w:rFonts w:ascii="Times New Roman" w:hAnsi="Times New Roman" w:cs="Times New Roman"/>
          <w:sz w:val="24"/>
          <w:szCs w:val="24"/>
        </w:rPr>
      </w:pPr>
    </w:p>
    <w:p w:rsidR="009D5E69" w:rsidRDefault="009D5E69" w:rsidP="008037FA">
      <w:pPr>
        <w:rPr>
          <w:rFonts w:ascii="Times New Roman" w:hAnsi="Times New Roman" w:cs="Times New Roman"/>
          <w:sz w:val="24"/>
          <w:szCs w:val="24"/>
        </w:rPr>
      </w:pPr>
    </w:p>
    <w:p w:rsidR="009D5E69" w:rsidRPr="009D5E69" w:rsidRDefault="009D5E69" w:rsidP="008037FA">
      <w:pPr>
        <w:rPr>
          <w:rFonts w:ascii="Times New Roman" w:hAnsi="Times New Roman" w:cs="Times New Roman"/>
          <w:sz w:val="24"/>
          <w:szCs w:val="24"/>
        </w:rPr>
      </w:pPr>
    </w:p>
    <w:p w:rsidR="009D5E69" w:rsidRDefault="009D5E69" w:rsidP="008037FA">
      <w:pPr>
        <w:rPr>
          <w:rFonts w:ascii="Times New Roman" w:hAnsi="Times New Roman" w:cs="Times New Roman"/>
          <w:sz w:val="28"/>
          <w:szCs w:val="28"/>
          <w:u w:val="single"/>
        </w:rPr>
      </w:pPr>
      <w:r w:rsidRPr="00171DC9">
        <w:rPr>
          <w:rFonts w:ascii="Times New Roman" w:hAnsi="Times New Roman" w:cs="Times New Roman"/>
          <w:sz w:val="28"/>
          <w:szCs w:val="28"/>
          <w:u w:val="single"/>
        </w:rPr>
        <w:lastRenderedPageBreak/>
        <w:t>Praca a</w:t>
      </w:r>
      <w:r w:rsidRPr="009D5E69">
        <w:rPr>
          <w:rFonts w:ascii="Times New Roman" w:hAnsi="Times New Roman" w:cs="Times New Roman"/>
          <w:sz w:val="28"/>
          <w:szCs w:val="28"/>
          <w:u w:val="single"/>
        </w:rPr>
        <w:t xml:space="preserve"> dalsze studia</w:t>
      </w:r>
    </w:p>
    <w:p w:rsidR="00171DC9" w:rsidRDefault="00C03042" w:rsidP="00466199">
      <w:pPr>
        <w:spacing w:after="0" w:line="360" w:lineRule="auto"/>
        <w:ind w:firstLine="708"/>
        <w:jc w:val="both"/>
        <w:rPr>
          <w:rFonts w:ascii="Times New Roman" w:eastAsia="MS Mincho" w:hAnsi="Times New Roman" w:cs="Times New Roman"/>
          <w:sz w:val="24"/>
          <w:szCs w:val="24"/>
          <w:lang w:val="en-US"/>
        </w:rPr>
      </w:pPr>
      <w:r w:rsidRPr="00171DC9">
        <w:rPr>
          <w:rFonts w:ascii="Times New Roman" w:eastAsia="MS Mincho" w:hAnsi="Times New Roman" w:cs="Times New Roman"/>
          <w:sz w:val="24"/>
          <w:szCs w:val="24"/>
          <w:lang w:val="en-US"/>
        </w:rPr>
        <w:t xml:space="preserve">W </w:t>
      </w:r>
      <w:proofErr w:type="spellStart"/>
      <w:r w:rsidRPr="00171DC9">
        <w:rPr>
          <w:rFonts w:ascii="Times New Roman" w:eastAsia="MS Mincho" w:hAnsi="Times New Roman" w:cs="Times New Roman"/>
          <w:sz w:val="24"/>
          <w:szCs w:val="24"/>
          <w:lang w:val="en-US"/>
        </w:rPr>
        <w:t>raporcie</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skupiono</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się</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na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analizach</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dotyczących</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dalszego</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studiowania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przez</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absolwentów</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pedagogiki</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specjalnej</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studiów</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niestacjonarnych</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Dalsze</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studia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podjęło</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jedynie</w:t>
      </w:r>
      <w:proofErr w:type="spellEnd"/>
      <w:r w:rsidRPr="00171DC9">
        <w:rPr>
          <w:rFonts w:ascii="Times New Roman" w:eastAsia="MS Mincho" w:hAnsi="Times New Roman" w:cs="Times New Roman"/>
          <w:sz w:val="24"/>
          <w:szCs w:val="24"/>
          <w:lang w:val="en-US"/>
        </w:rPr>
        <w:t xml:space="preserve"> 9,8% </w:t>
      </w:r>
      <w:proofErr w:type="spellStart"/>
      <w:r w:rsidRPr="00171DC9">
        <w:rPr>
          <w:rFonts w:ascii="Times New Roman" w:eastAsia="MS Mincho" w:hAnsi="Times New Roman" w:cs="Times New Roman"/>
          <w:sz w:val="24"/>
          <w:szCs w:val="24"/>
          <w:lang w:val="en-US"/>
        </w:rPr>
        <w:t>absolwentów</w:t>
      </w:r>
      <w:proofErr w:type="spellEnd"/>
      <w:r w:rsidRPr="00171DC9">
        <w:rPr>
          <w:rFonts w:ascii="Times New Roman" w:eastAsia="MS Mincho" w:hAnsi="Times New Roman" w:cs="Times New Roman"/>
          <w:sz w:val="24"/>
          <w:szCs w:val="24"/>
          <w:lang w:val="en-US"/>
        </w:rPr>
        <w:t xml:space="preserve">. W </w:t>
      </w:r>
      <w:proofErr w:type="spellStart"/>
      <w:r w:rsidRPr="00171DC9">
        <w:rPr>
          <w:rFonts w:ascii="Times New Roman" w:eastAsia="MS Mincho" w:hAnsi="Times New Roman" w:cs="Times New Roman"/>
          <w:sz w:val="24"/>
          <w:szCs w:val="24"/>
          <w:lang w:val="en-US"/>
        </w:rPr>
        <w:t>okresie</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od</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uzyskania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dyplomu</w:t>
      </w:r>
      <w:proofErr w:type="spellEnd"/>
      <w:r w:rsidRPr="00171DC9">
        <w:rPr>
          <w:rFonts w:ascii="Times New Roman" w:eastAsia="MS Mincho" w:hAnsi="Times New Roman" w:cs="Times New Roman"/>
          <w:sz w:val="24"/>
          <w:szCs w:val="24"/>
          <w:lang w:val="en-US"/>
        </w:rPr>
        <w:t xml:space="preserve"> do </w:t>
      </w:r>
      <w:proofErr w:type="spellStart"/>
      <w:r w:rsidRPr="00171DC9">
        <w:rPr>
          <w:rFonts w:ascii="Times New Roman" w:eastAsia="MS Mincho" w:hAnsi="Times New Roman" w:cs="Times New Roman"/>
          <w:sz w:val="24"/>
          <w:szCs w:val="24"/>
          <w:lang w:val="en-US"/>
        </w:rPr>
        <w:t>badania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żaden</w:t>
      </w:r>
      <w:proofErr w:type="spellEnd"/>
      <w:r w:rsidRPr="00171DC9">
        <w:rPr>
          <w:rFonts w:ascii="Times New Roman" w:eastAsia="MS Mincho" w:hAnsi="Times New Roman" w:cs="Times New Roman"/>
          <w:sz w:val="24"/>
          <w:szCs w:val="24"/>
          <w:lang w:val="en-US"/>
        </w:rPr>
        <w:t xml:space="preserve"> z </w:t>
      </w:r>
      <w:proofErr w:type="spellStart"/>
      <w:r w:rsidRPr="00171DC9">
        <w:rPr>
          <w:rFonts w:ascii="Times New Roman" w:eastAsia="MS Mincho" w:hAnsi="Times New Roman" w:cs="Times New Roman"/>
          <w:sz w:val="24"/>
          <w:szCs w:val="24"/>
          <w:lang w:val="en-US"/>
        </w:rPr>
        <w:t>absolwentów</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nie</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ukończył</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kolejnych</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studiów</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i</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nie</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uzyskał</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stopnia</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naukowego</w:t>
      </w:r>
      <w:proofErr w:type="spellEnd"/>
      <w:r w:rsidRPr="00171DC9">
        <w:rPr>
          <w:rFonts w:ascii="Times New Roman" w:eastAsia="MS Mincho" w:hAnsi="Times New Roman" w:cs="Times New Roman"/>
          <w:sz w:val="24"/>
          <w:szCs w:val="24"/>
          <w:lang w:val="en-US"/>
        </w:rPr>
        <w:t xml:space="preserve"> </w:t>
      </w:r>
      <w:proofErr w:type="spellStart"/>
      <w:r w:rsidRPr="00171DC9">
        <w:rPr>
          <w:rFonts w:ascii="Times New Roman" w:eastAsia="MS Mincho" w:hAnsi="Times New Roman" w:cs="Times New Roman"/>
          <w:sz w:val="24"/>
          <w:szCs w:val="24"/>
          <w:lang w:val="en-US"/>
        </w:rPr>
        <w:t>doktora</w:t>
      </w:r>
      <w:proofErr w:type="spellEnd"/>
      <w:r w:rsidRPr="00171DC9">
        <w:rPr>
          <w:rFonts w:ascii="Times New Roman" w:eastAsia="MS Mincho" w:hAnsi="Times New Roman" w:cs="Times New Roman"/>
          <w:sz w:val="24"/>
          <w:szCs w:val="24"/>
          <w:lang w:val="en-US"/>
        </w:rPr>
        <w:t xml:space="preserve">. </w:t>
      </w:r>
    </w:p>
    <w:p w:rsidR="009D5E69" w:rsidRPr="009D5E69" w:rsidRDefault="00C03042" w:rsidP="00171DC9">
      <w:pPr>
        <w:spacing w:after="0" w:line="360" w:lineRule="auto"/>
        <w:jc w:val="both"/>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Jednoczesnie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wśród</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osób</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które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nie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kontynuuowały</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studiów</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ryzyko</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bezrobocia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wynosiło</w:t>
      </w:r>
      <w:proofErr w:type="spellEnd"/>
      <w:r>
        <w:rPr>
          <w:rFonts w:ascii="Times New Roman" w:eastAsia="MS Mincho" w:hAnsi="Times New Roman" w:cs="Times New Roman"/>
          <w:sz w:val="24"/>
          <w:szCs w:val="24"/>
          <w:lang w:val="en-US"/>
        </w:rPr>
        <w:t xml:space="preserve"> 3,5%, </w:t>
      </w:r>
      <w:proofErr w:type="spellStart"/>
      <w:r>
        <w:rPr>
          <w:rFonts w:ascii="Times New Roman" w:eastAsia="MS Mincho" w:hAnsi="Times New Roman" w:cs="Times New Roman"/>
          <w:sz w:val="24"/>
          <w:szCs w:val="24"/>
          <w:lang w:val="en-US"/>
        </w:rPr>
        <w:t>natomiast</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brak</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danych</w:t>
      </w:r>
      <w:proofErr w:type="spellEnd"/>
      <w:r>
        <w:rPr>
          <w:rFonts w:ascii="Times New Roman" w:eastAsia="MS Mincho" w:hAnsi="Times New Roman" w:cs="Times New Roman"/>
          <w:sz w:val="24"/>
          <w:szCs w:val="24"/>
          <w:lang w:val="en-US"/>
        </w:rPr>
        <w:t xml:space="preserve">, co do </w:t>
      </w:r>
      <w:proofErr w:type="spellStart"/>
      <w:r>
        <w:rPr>
          <w:rFonts w:ascii="Times New Roman" w:eastAsia="MS Mincho" w:hAnsi="Times New Roman" w:cs="Times New Roman"/>
          <w:sz w:val="24"/>
          <w:szCs w:val="24"/>
          <w:lang w:val="en-US"/>
        </w:rPr>
        <w:t>osób</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kontynuujacych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edukację</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zbyt</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mała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liczba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badanych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Średnie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miesięczne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wynagrodzenie</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brutto</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było</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wyższe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wśród</w:t>
      </w:r>
      <w:proofErr w:type="spellEnd"/>
      <w:r w:rsidR="009D5E69" w:rsidRPr="009D5E69">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nadal</w:t>
      </w:r>
      <w:proofErr w:type="spellEnd"/>
      <w:r>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studiujących</w:t>
      </w:r>
      <w:proofErr w:type="spellEnd"/>
      <w:r w:rsidR="009D5E69" w:rsidRPr="009D5E69">
        <w:rPr>
          <w:rFonts w:ascii="Times New Roman" w:eastAsia="MS Mincho" w:hAnsi="Times New Roman" w:cs="Times New Roman"/>
          <w:sz w:val="24"/>
          <w:szCs w:val="24"/>
          <w:lang w:val="en-US"/>
        </w:rPr>
        <w:t xml:space="preserve"> (4750,19 </w:t>
      </w:r>
      <w:proofErr w:type="spellStart"/>
      <w:r w:rsidR="009D5E69" w:rsidRPr="009D5E69">
        <w:rPr>
          <w:rFonts w:ascii="Times New Roman" w:eastAsia="MS Mincho" w:hAnsi="Times New Roman" w:cs="Times New Roman"/>
          <w:sz w:val="24"/>
          <w:szCs w:val="24"/>
          <w:lang w:val="en-US"/>
        </w:rPr>
        <w:t>zł</w:t>
      </w:r>
      <w:proofErr w:type="spellEnd"/>
      <w:r w:rsidR="009D5E69" w:rsidRPr="009D5E69">
        <w:rPr>
          <w:rFonts w:ascii="Times New Roman" w:eastAsia="MS Mincho" w:hAnsi="Times New Roman" w:cs="Times New Roman"/>
          <w:sz w:val="24"/>
          <w:szCs w:val="24"/>
          <w:lang w:val="en-US"/>
        </w:rPr>
        <w:t xml:space="preserve"> vs 45</w:t>
      </w:r>
      <w:r>
        <w:rPr>
          <w:rFonts w:ascii="Times New Roman" w:eastAsia="MS Mincho" w:hAnsi="Times New Roman" w:cs="Times New Roman"/>
          <w:sz w:val="24"/>
          <w:szCs w:val="24"/>
          <w:lang w:val="en-US"/>
        </w:rPr>
        <w:t xml:space="preserve">92,98 </w:t>
      </w:r>
      <w:proofErr w:type="spellStart"/>
      <w:r>
        <w:rPr>
          <w:rFonts w:ascii="Times New Roman" w:eastAsia="MS Mincho" w:hAnsi="Times New Roman" w:cs="Times New Roman"/>
          <w:sz w:val="24"/>
          <w:szCs w:val="24"/>
          <w:lang w:val="en-US"/>
        </w:rPr>
        <w:t>zł</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w:t>
      </w:r>
      <w:r w:rsidR="009D5E69" w:rsidRPr="009D5E69">
        <w:rPr>
          <w:rFonts w:ascii="Times New Roman" w:eastAsia="MS Mincho" w:hAnsi="Times New Roman" w:cs="Times New Roman"/>
          <w:sz w:val="24"/>
          <w:szCs w:val="24"/>
          <w:lang w:val="en-US"/>
        </w:rPr>
        <w:t>alsze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studiowanie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p</w:t>
      </w:r>
      <w:r>
        <w:rPr>
          <w:rFonts w:ascii="Times New Roman" w:eastAsia="MS Mincho" w:hAnsi="Times New Roman" w:cs="Times New Roman"/>
          <w:sz w:val="24"/>
          <w:szCs w:val="24"/>
          <w:lang w:val="en-US"/>
        </w:rPr>
        <w:t>o</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uzyskaniu</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dyplomu</w:t>
      </w:r>
      <w:proofErr w:type="spellEnd"/>
      <w:r>
        <w:rPr>
          <w:rFonts w:ascii="Times New Roman" w:eastAsia="MS Mincho" w:hAnsi="Times New Roman" w:cs="Times New Roman"/>
          <w:sz w:val="24"/>
          <w:szCs w:val="24"/>
          <w:lang w:val="en-US"/>
        </w:rPr>
        <w:t xml:space="preserve"> jest </w:t>
      </w:r>
      <w:proofErr w:type="spellStart"/>
      <w:r>
        <w:rPr>
          <w:rFonts w:ascii="Times New Roman" w:eastAsia="MS Mincho" w:hAnsi="Times New Roman" w:cs="Times New Roman"/>
          <w:sz w:val="24"/>
          <w:szCs w:val="24"/>
          <w:lang w:val="en-US"/>
        </w:rPr>
        <w:t>rzadkim</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zjawiskiem</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wśród</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studentów</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studiów</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niestacjonarnych</w:t>
      </w:r>
      <w:proofErr w:type="spellEnd"/>
      <w:r w:rsidR="009D5E69" w:rsidRPr="009D5E69">
        <w:rPr>
          <w:rFonts w:ascii="Times New Roman" w:eastAsia="MS Mincho" w:hAnsi="Times New Roman" w:cs="Times New Roman"/>
          <w:sz w:val="24"/>
          <w:szCs w:val="24"/>
          <w:lang w:val="en-US"/>
        </w:rPr>
        <w:t xml:space="preserve">, ale </w:t>
      </w:r>
      <w:proofErr w:type="spellStart"/>
      <w:r w:rsidR="009D5E69" w:rsidRPr="009D5E69">
        <w:rPr>
          <w:rFonts w:ascii="Times New Roman" w:eastAsia="MS Mincho" w:hAnsi="Times New Roman" w:cs="Times New Roman"/>
          <w:sz w:val="24"/>
          <w:szCs w:val="24"/>
          <w:lang w:val="en-US"/>
        </w:rPr>
        <w:t>wiąże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się</w:t>
      </w:r>
      <w:proofErr w:type="spellEnd"/>
      <w:r w:rsidR="009D5E69" w:rsidRPr="009D5E69">
        <w:rPr>
          <w:rFonts w:ascii="Times New Roman" w:eastAsia="MS Mincho" w:hAnsi="Times New Roman" w:cs="Times New Roman"/>
          <w:sz w:val="24"/>
          <w:szCs w:val="24"/>
          <w:lang w:val="en-US"/>
        </w:rPr>
        <w:t xml:space="preserve"> z </w:t>
      </w:r>
      <w:proofErr w:type="spellStart"/>
      <w:r w:rsidR="009D5E69" w:rsidRPr="009D5E69">
        <w:rPr>
          <w:rFonts w:ascii="Times New Roman" w:eastAsia="MS Mincho" w:hAnsi="Times New Roman" w:cs="Times New Roman"/>
          <w:sz w:val="24"/>
          <w:szCs w:val="24"/>
          <w:lang w:val="en-US"/>
        </w:rPr>
        <w:t>nieznacznie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wyższymi</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zarobkami</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brutto</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Kontynuacja</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edukacji</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nie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wpływała</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znacząco</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na</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inne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wskaźniki</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zawodowe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takie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jak</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zatrudnienie</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czy</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stabilność</w:t>
      </w:r>
      <w:proofErr w:type="spellEnd"/>
      <w:r w:rsidR="009D5E69" w:rsidRPr="009D5E69">
        <w:rPr>
          <w:rFonts w:ascii="Times New Roman" w:eastAsia="MS Mincho" w:hAnsi="Times New Roman" w:cs="Times New Roman"/>
          <w:sz w:val="24"/>
          <w:szCs w:val="24"/>
          <w:lang w:val="en-US"/>
        </w:rPr>
        <w:t xml:space="preserve"> </w:t>
      </w:r>
      <w:proofErr w:type="spellStart"/>
      <w:r w:rsidR="009D5E69" w:rsidRPr="009D5E69">
        <w:rPr>
          <w:rFonts w:ascii="Times New Roman" w:eastAsia="MS Mincho" w:hAnsi="Times New Roman" w:cs="Times New Roman"/>
          <w:sz w:val="24"/>
          <w:szCs w:val="24"/>
          <w:lang w:val="en-US"/>
        </w:rPr>
        <w:t>pracy</w:t>
      </w:r>
      <w:proofErr w:type="spellEnd"/>
      <w:r w:rsidR="009D5E69" w:rsidRPr="009D5E69">
        <w:rPr>
          <w:rFonts w:ascii="Times New Roman" w:eastAsia="MS Mincho" w:hAnsi="Times New Roman" w:cs="Times New Roman"/>
          <w:sz w:val="24"/>
          <w:szCs w:val="24"/>
          <w:lang w:val="en-US"/>
        </w:rPr>
        <w:t>.</w:t>
      </w:r>
      <w:r w:rsidR="00171DC9">
        <w:rPr>
          <w:rFonts w:ascii="Times New Roman" w:eastAsia="MS Mincho" w:hAnsi="Times New Roman" w:cs="Times New Roman"/>
          <w:sz w:val="24"/>
          <w:szCs w:val="24"/>
          <w:lang w:val="en-US"/>
        </w:rPr>
        <w:t xml:space="preserve"> Dane </w:t>
      </w:r>
      <w:proofErr w:type="spellStart"/>
      <w:r w:rsidR="00171DC9">
        <w:rPr>
          <w:rFonts w:ascii="Times New Roman" w:eastAsia="MS Mincho" w:hAnsi="Times New Roman" w:cs="Times New Roman"/>
          <w:sz w:val="24"/>
          <w:szCs w:val="24"/>
          <w:lang w:val="en-US"/>
        </w:rPr>
        <w:t>szczegółowe</w:t>
      </w:r>
      <w:proofErr w:type="spellEnd"/>
      <w:r w:rsidR="00171DC9">
        <w:rPr>
          <w:rFonts w:ascii="Times New Roman" w:eastAsia="MS Mincho" w:hAnsi="Times New Roman" w:cs="Times New Roman"/>
          <w:sz w:val="24"/>
          <w:szCs w:val="24"/>
          <w:lang w:val="en-US"/>
        </w:rPr>
        <w:t xml:space="preserve"> </w:t>
      </w:r>
      <w:proofErr w:type="spellStart"/>
      <w:r w:rsidR="00171DC9">
        <w:rPr>
          <w:rFonts w:ascii="Times New Roman" w:eastAsia="MS Mincho" w:hAnsi="Times New Roman" w:cs="Times New Roman"/>
          <w:sz w:val="24"/>
          <w:szCs w:val="24"/>
          <w:lang w:val="en-US"/>
        </w:rPr>
        <w:t>przestawia</w:t>
      </w:r>
      <w:proofErr w:type="spellEnd"/>
      <w:r w:rsidR="00171DC9">
        <w:rPr>
          <w:rFonts w:ascii="Times New Roman" w:eastAsia="MS Mincho" w:hAnsi="Times New Roman" w:cs="Times New Roman"/>
          <w:sz w:val="24"/>
          <w:szCs w:val="24"/>
          <w:lang w:val="en-US"/>
        </w:rPr>
        <w:t xml:space="preserve"> </w:t>
      </w:r>
      <w:proofErr w:type="spellStart"/>
      <w:r w:rsidR="00171DC9">
        <w:rPr>
          <w:rFonts w:ascii="Times New Roman" w:eastAsia="MS Mincho" w:hAnsi="Times New Roman" w:cs="Times New Roman"/>
          <w:sz w:val="24"/>
          <w:szCs w:val="24"/>
          <w:lang w:val="en-US"/>
        </w:rPr>
        <w:t>tabela</w:t>
      </w:r>
      <w:proofErr w:type="spellEnd"/>
      <w:r w:rsidR="00171DC9">
        <w:rPr>
          <w:rFonts w:ascii="Times New Roman" w:eastAsia="MS Mincho" w:hAnsi="Times New Roman" w:cs="Times New Roman"/>
          <w:sz w:val="24"/>
          <w:szCs w:val="24"/>
          <w:lang w:val="en-US"/>
        </w:rPr>
        <w:t xml:space="preserve"> 2. </w:t>
      </w:r>
    </w:p>
    <w:p w:rsidR="009D5E69" w:rsidRDefault="00171DC9" w:rsidP="008037FA">
      <w:pPr>
        <w:rPr>
          <w:rFonts w:ascii="Times New Roman" w:hAnsi="Times New Roman" w:cs="Times New Roman"/>
          <w:sz w:val="24"/>
          <w:szCs w:val="24"/>
          <w:u w:val="single"/>
        </w:rPr>
      </w:pPr>
      <w:r w:rsidRPr="00171DC9">
        <w:rPr>
          <w:rFonts w:ascii="Times New Roman" w:hAnsi="Times New Roman" w:cs="Times New Roman"/>
          <w:noProof/>
          <w:sz w:val="24"/>
          <w:szCs w:val="24"/>
          <w:u w:val="single"/>
          <w:lang w:eastAsia="pl-PL"/>
        </w:rPr>
        <w:drawing>
          <wp:inline distT="0" distB="0" distL="0" distR="0" wp14:anchorId="7E124E7B" wp14:editId="13362373">
            <wp:extent cx="5760720" cy="3880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880485"/>
                    </a:xfrm>
                    <a:prstGeom prst="rect">
                      <a:avLst/>
                    </a:prstGeom>
                  </pic:spPr>
                </pic:pic>
              </a:graphicData>
            </a:graphic>
          </wp:inline>
        </w:drawing>
      </w:r>
    </w:p>
    <w:p w:rsidR="00171DC9" w:rsidRPr="00171DC9" w:rsidRDefault="00171DC9" w:rsidP="00171DC9">
      <w:pPr>
        <w:jc w:val="right"/>
        <w:rPr>
          <w:rFonts w:ascii="Times New Roman" w:hAnsi="Times New Roman" w:cs="Times New Roman"/>
          <w:sz w:val="20"/>
          <w:szCs w:val="20"/>
        </w:rPr>
      </w:pPr>
      <w:r>
        <w:rPr>
          <w:rFonts w:ascii="Times New Roman" w:hAnsi="Times New Roman" w:cs="Times New Roman"/>
          <w:sz w:val="20"/>
          <w:szCs w:val="20"/>
        </w:rPr>
        <w:t>Tabela 2.: Praca a dalsze studia, absolwenci studiów niestacjonarnych</w:t>
      </w:r>
    </w:p>
    <w:p w:rsidR="00171DC9" w:rsidRDefault="00171DC9" w:rsidP="00171DC9">
      <w:pPr>
        <w:jc w:val="both"/>
        <w:rPr>
          <w:rFonts w:ascii="Times New Roman" w:hAnsi="Times New Roman" w:cs="Times New Roman"/>
          <w:sz w:val="24"/>
          <w:szCs w:val="24"/>
          <w:u w:val="single"/>
        </w:rPr>
      </w:pPr>
    </w:p>
    <w:p w:rsidR="00171DC9" w:rsidRPr="00466199" w:rsidRDefault="00171DC9" w:rsidP="00466199">
      <w:pPr>
        <w:spacing w:after="0" w:line="360" w:lineRule="auto"/>
        <w:ind w:firstLine="708"/>
        <w:jc w:val="both"/>
        <w:rPr>
          <w:rFonts w:ascii="Times New Roman" w:hAnsi="Times New Roman" w:cs="Times New Roman"/>
          <w:sz w:val="24"/>
          <w:szCs w:val="24"/>
          <w:lang w:val="en-US"/>
        </w:rPr>
      </w:pPr>
      <w:r w:rsidRPr="00466199">
        <w:rPr>
          <w:rFonts w:ascii="Times New Roman" w:hAnsi="Times New Roman" w:cs="Times New Roman"/>
          <w:sz w:val="24"/>
          <w:szCs w:val="24"/>
          <w:lang w:val="en-US"/>
        </w:rPr>
        <w:t xml:space="preserve">W </w:t>
      </w:r>
      <w:proofErr w:type="spellStart"/>
      <w:r w:rsidR="00466199">
        <w:rPr>
          <w:rFonts w:ascii="Times New Roman" w:hAnsi="Times New Roman" w:cs="Times New Roman"/>
          <w:sz w:val="24"/>
          <w:szCs w:val="24"/>
          <w:lang w:val="en-US"/>
        </w:rPr>
        <w:t>drugiej</w:t>
      </w:r>
      <w:proofErr w:type="spellEnd"/>
      <w:r w:rsidR="00466199">
        <w:rPr>
          <w:rFonts w:ascii="Times New Roman" w:hAnsi="Times New Roman" w:cs="Times New Roman"/>
          <w:sz w:val="24"/>
          <w:szCs w:val="24"/>
          <w:lang w:val="en-US"/>
        </w:rPr>
        <w:t xml:space="preserve"> </w:t>
      </w:r>
      <w:proofErr w:type="spellStart"/>
      <w:r w:rsidR="00466199">
        <w:rPr>
          <w:rFonts w:ascii="Times New Roman" w:hAnsi="Times New Roman" w:cs="Times New Roman"/>
          <w:sz w:val="24"/>
          <w:szCs w:val="24"/>
          <w:lang w:val="en-US"/>
        </w:rPr>
        <w:t>części</w:t>
      </w:r>
      <w:proofErr w:type="spellEnd"/>
      <w:r w:rsidR="00466199">
        <w:rPr>
          <w:rFonts w:ascii="Times New Roman" w:hAnsi="Times New Roman" w:cs="Times New Roman"/>
          <w:sz w:val="24"/>
          <w:szCs w:val="24"/>
          <w:lang w:val="en-US"/>
        </w:rPr>
        <w:t xml:space="preserve"> </w:t>
      </w:r>
      <w:proofErr w:type="spellStart"/>
      <w:r w:rsidR="00466199">
        <w:rPr>
          <w:rFonts w:ascii="Times New Roman" w:hAnsi="Times New Roman" w:cs="Times New Roman"/>
          <w:sz w:val="24"/>
          <w:szCs w:val="24"/>
          <w:lang w:val="en-US"/>
        </w:rPr>
        <w:t>sprawozdania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skupiono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się</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analizach</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dotyczących</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dalszego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studiowania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przez</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absolwentów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pedagogiki</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specjalnej</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stacjonarnych</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Dalsze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podjęło</w:t>
      </w:r>
      <w:proofErr w:type="spellEnd"/>
      <w:r w:rsidRPr="00466199">
        <w:rPr>
          <w:rFonts w:ascii="Times New Roman" w:hAnsi="Times New Roman" w:cs="Times New Roman"/>
          <w:sz w:val="24"/>
          <w:szCs w:val="24"/>
          <w:lang w:val="en-US"/>
        </w:rPr>
        <w:t xml:space="preserve"> 16% </w:t>
      </w:r>
      <w:proofErr w:type="spellStart"/>
      <w:r w:rsidRPr="00466199">
        <w:rPr>
          <w:rFonts w:ascii="Times New Roman" w:hAnsi="Times New Roman" w:cs="Times New Roman"/>
          <w:sz w:val="24"/>
          <w:szCs w:val="24"/>
          <w:lang w:val="en-US"/>
        </w:rPr>
        <w:t>absolwentów</w:t>
      </w:r>
      <w:proofErr w:type="spellEnd"/>
      <w:r w:rsidRPr="00466199">
        <w:rPr>
          <w:rFonts w:ascii="Times New Roman" w:hAnsi="Times New Roman" w:cs="Times New Roman"/>
          <w:sz w:val="24"/>
          <w:szCs w:val="24"/>
          <w:lang w:val="en-US"/>
        </w:rPr>
        <w:t xml:space="preserve">. W </w:t>
      </w:r>
      <w:proofErr w:type="spellStart"/>
      <w:r w:rsidRPr="00466199">
        <w:rPr>
          <w:rFonts w:ascii="Times New Roman" w:hAnsi="Times New Roman" w:cs="Times New Roman"/>
          <w:sz w:val="24"/>
          <w:szCs w:val="24"/>
          <w:lang w:val="en-US"/>
        </w:rPr>
        <w:t>okresie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od</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uzyskania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dyplomu</w:t>
      </w:r>
      <w:proofErr w:type="spellEnd"/>
      <w:r w:rsidRPr="00466199">
        <w:rPr>
          <w:rFonts w:ascii="Times New Roman" w:hAnsi="Times New Roman" w:cs="Times New Roman"/>
          <w:sz w:val="24"/>
          <w:szCs w:val="24"/>
          <w:lang w:val="en-US"/>
        </w:rPr>
        <w:t xml:space="preserve"> do </w:t>
      </w:r>
      <w:proofErr w:type="spellStart"/>
      <w:r w:rsidRPr="00466199">
        <w:rPr>
          <w:rFonts w:ascii="Times New Roman" w:hAnsi="Times New Roman" w:cs="Times New Roman"/>
          <w:sz w:val="24"/>
          <w:szCs w:val="24"/>
          <w:lang w:val="en-US"/>
        </w:rPr>
        <w:t>badania</w:t>
      </w:r>
      <w:proofErr w:type="spellEnd"/>
      <w:r w:rsidRPr="00466199">
        <w:rPr>
          <w:rFonts w:ascii="Times New Roman" w:hAnsi="Times New Roman" w:cs="Times New Roman"/>
          <w:sz w:val="24"/>
          <w:szCs w:val="24"/>
          <w:lang w:val="en-US"/>
        </w:rPr>
        <w:t xml:space="preserve"> 4% </w:t>
      </w:r>
      <w:proofErr w:type="spellStart"/>
      <w:r w:rsidRPr="00466199">
        <w:rPr>
          <w:rFonts w:ascii="Times New Roman" w:hAnsi="Times New Roman" w:cs="Times New Roman"/>
          <w:sz w:val="24"/>
          <w:szCs w:val="24"/>
          <w:lang w:val="en-US"/>
        </w:rPr>
        <w:t>spośród</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absolwentów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ukończyło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kolejny</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kierunek</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żaden</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uzyskła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stopnia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doktora</w:t>
      </w:r>
      <w:proofErr w:type="spellEnd"/>
      <w:r w:rsidRPr="00466199">
        <w:rPr>
          <w:rFonts w:ascii="Times New Roman" w:hAnsi="Times New Roman" w:cs="Times New Roman"/>
          <w:sz w:val="24"/>
          <w:szCs w:val="24"/>
          <w:lang w:val="en-US"/>
        </w:rPr>
        <w:t xml:space="preserve">. </w:t>
      </w:r>
    </w:p>
    <w:p w:rsidR="00466199" w:rsidRPr="00466199" w:rsidRDefault="00171DC9" w:rsidP="00466199">
      <w:pPr>
        <w:spacing w:after="0" w:line="360" w:lineRule="auto"/>
        <w:jc w:val="both"/>
        <w:rPr>
          <w:rFonts w:ascii="Times New Roman" w:hAnsi="Times New Roman" w:cs="Times New Roman"/>
          <w:sz w:val="24"/>
          <w:szCs w:val="24"/>
          <w:lang w:val="en-US"/>
        </w:rPr>
      </w:pPr>
      <w:proofErr w:type="spellStart"/>
      <w:r w:rsidRPr="00466199">
        <w:rPr>
          <w:rFonts w:ascii="Times New Roman" w:hAnsi="Times New Roman" w:cs="Times New Roman"/>
          <w:sz w:val="24"/>
          <w:szCs w:val="24"/>
          <w:lang w:val="en-US"/>
        </w:rPr>
        <w:lastRenderedPageBreak/>
        <w:t>Jednoczesnie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wśród</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osób</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które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kontynuuowały</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ryzyko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bezrobocia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wynosiło</w:t>
      </w:r>
      <w:proofErr w:type="spellEnd"/>
      <w:r w:rsidRPr="00466199">
        <w:rPr>
          <w:rFonts w:ascii="Times New Roman" w:hAnsi="Times New Roman" w:cs="Times New Roman"/>
          <w:sz w:val="24"/>
          <w:szCs w:val="24"/>
          <w:lang w:val="en-US"/>
        </w:rPr>
        <w:t xml:space="preserve"> 7,7%, </w:t>
      </w:r>
      <w:proofErr w:type="spellStart"/>
      <w:r w:rsidRPr="00466199">
        <w:rPr>
          <w:rFonts w:ascii="Times New Roman" w:hAnsi="Times New Roman" w:cs="Times New Roman"/>
          <w:sz w:val="24"/>
          <w:szCs w:val="24"/>
          <w:lang w:val="en-US"/>
        </w:rPr>
        <w:t>natomiast</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brak</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danych</w:t>
      </w:r>
      <w:proofErr w:type="spellEnd"/>
      <w:r w:rsidRPr="00466199">
        <w:rPr>
          <w:rFonts w:ascii="Times New Roman" w:hAnsi="Times New Roman" w:cs="Times New Roman"/>
          <w:sz w:val="24"/>
          <w:szCs w:val="24"/>
          <w:lang w:val="en-US"/>
        </w:rPr>
        <w:t xml:space="preserve">, co do </w:t>
      </w:r>
      <w:proofErr w:type="spellStart"/>
      <w:r w:rsidRPr="00466199">
        <w:rPr>
          <w:rFonts w:ascii="Times New Roman" w:hAnsi="Times New Roman" w:cs="Times New Roman"/>
          <w:sz w:val="24"/>
          <w:szCs w:val="24"/>
          <w:lang w:val="en-US"/>
        </w:rPr>
        <w:t>osób</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kontynuujacych</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edukację</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Średnie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miesięczne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wynagrodzenie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brutto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było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wyższe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wśród</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nadal</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studiujących</w:t>
      </w:r>
      <w:proofErr w:type="spellEnd"/>
      <w:r w:rsidRPr="00466199">
        <w:rPr>
          <w:rFonts w:ascii="Times New Roman" w:hAnsi="Times New Roman" w:cs="Times New Roman"/>
          <w:sz w:val="24"/>
          <w:szCs w:val="24"/>
          <w:lang w:val="en-US"/>
        </w:rPr>
        <w:t xml:space="preserve"> (4579,38 </w:t>
      </w:r>
      <w:proofErr w:type="spellStart"/>
      <w:r w:rsidRPr="00466199">
        <w:rPr>
          <w:rFonts w:ascii="Times New Roman" w:hAnsi="Times New Roman" w:cs="Times New Roman"/>
          <w:sz w:val="24"/>
          <w:szCs w:val="24"/>
          <w:lang w:val="en-US"/>
        </w:rPr>
        <w:t>zł</w:t>
      </w:r>
      <w:proofErr w:type="spellEnd"/>
      <w:r w:rsidRPr="00466199">
        <w:rPr>
          <w:rFonts w:ascii="Times New Roman" w:hAnsi="Times New Roman" w:cs="Times New Roman"/>
          <w:sz w:val="24"/>
          <w:szCs w:val="24"/>
          <w:lang w:val="en-US"/>
        </w:rPr>
        <w:t xml:space="preserve"> vs 3951,34 </w:t>
      </w:r>
      <w:proofErr w:type="spellStart"/>
      <w:r w:rsidRPr="00466199">
        <w:rPr>
          <w:rFonts w:ascii="Times New Roman" w:hAnsi="Times New Roman" w:cs="Times New Roman"/>
          <w:sz w:val="24"/>
          <w:szCs w:val="24"/>
          <w:lang w:val="en-US"/>
        </w:rPr>
        <w:t>zł</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Dalsze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studiowanie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po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uzyskaniu</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dyplomu</w:t>
      </w:r>
      <w:proofErr w:type="spellEnd"/>
      <w:r w:rsidRPr="00466199">
        <w:rPr>
          <w:rFonts w:ascii="Times New Roman" w:hAnsi="Times New Roman" w:cs="Times New Roman"/>
          <w:sz w:val="24"/>
          <w:szCs w:val="24"/>
          <w:lang w:val="en-US"/>
        </w:rPr>
        <w:t xml:space="preserve"> jest </w:t>
      </w:r>
      <w:proofErr w:type="spellStart"/>
      <w:r w:rsidRPr="00466199">
        <w:rPr>
          <w:rFonts w:ascii="Times New Roman" w:hAnsi="Times New Roman" w:cs="Times New Roman"/>
          <w:sz w:val="24"/>
          <w:szCs w:val="24"/>
          <w:lang w:val="en-US"/>
        </w:rPr>
        <w:t>dość</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rzadkim</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zjawiskiem</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także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wśród</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studentów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studiów</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stacjonarnych</w:t>
      </w:r>
      <w:proofErr w:type="spellEnd"/>
      <w:r w:rsidRPr="00466199">
        <w:rPr>
          <w:rFonts w:ascii="Times New Roman" w:hAnsi="Times New Roman" w:cs="Times New Roman"/>
          <w:sz w:val="24"/>
          <w:szCs w:val="24"/>
          <w:lang w:val="en-US"/>
        </w:rPr>
        <w:t xml:space="preserve">, ale </w:t>
      </w:r>
      <w:proofErr w:type="spellStart"/>
      <w:r w:rsidRPr="00466199">
        <w:rPr>
          <w:rFonts w:ascii="Times New Roman" w:hAnsi="Times New Roman" w:cs="Times New Roman"/>
          <w:sz w:val="24"/>
          <w:szCs w:val="24"/>
          <w:lang w:val="en-US"/>
        </w:rPr>
        <w:t>wiąże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się</w:t>
      </w:r>
      <w:proofErr w:type="spellEnd"/>
      <w:r w:rsidRPr="00466199">
        <w:rPr>
          <w:rFonts w:ascii="Times New Roman" w:hAnsi="Times New Roman" w:cs="Times New Roman"/>
          <w:sz w:val="24"/>
          <w:szCs w:val="24"/>
          <w:lang w:val="en-US"/>
        </w:rPr>
        <w:t xml:space="preserve"> z </w:t>
      </w:r>
      <w:proofErr w:type="spellStart"/>
      <w:r w:rsidRPr="00466199">
        <w:rPr>
          <w:rFonts w:ascii="Times New Roman" w:hAnsi="Times New Roman" w:cs="Times New Roman"/>
          <w:sz w:val="24"/>
          <w:szCs w:val="24"/>
          <w:lang w:val="en-US"/>
        </w:rPr>
        <w:t>istotnie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wyższymi</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zarobkami</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brutto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Kontynuacja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edukacji</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wpływała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znacząco</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na</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inne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wskaźniki</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zawodowe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takie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jak</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zatrudnienie</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czy</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stabilność</w:t>
      </w:r>
      <w:proofErr w:type="spellEnd"/>
      <w:r w:rsidRPr="00466199">
        <w:rPr>
          <w:rFonts w:ascii="Times New Roman" w:hAnsi="Times New Roman" w:cs="Times New Roman"/>
          <w:sz w:val="24"/>
          <w:szCs w:val="24"/>
          <w:lang w:val="en-US"/>
        </w:rPr>
        <w:t xml:space="preserve"> </w:t>
      </w:r>
      <w:proofErr w:type="spellStart"/>
      <w:r w:rsidRPr="00466199">
        <w:rPr>
          <w:rFonts w:ascii="Times New Roman" w:hAnsi="Times New Roman" w:cs="Times New Roman"/>
          <w:sz w:val="24"/>
          <w:szCs w:val="24"/>
          <w:lang w:val="en-US"/>
        </w:rPr>
        <w:t>pracy</w:t>
      </w:r>
      <w:proofErr w:type="spellEnd"/>
      <w:r w:rsidRPr="00466199">
        <w:rPr>
          <w:rFonts w:ascii="Times New Roman" w:hAnsi="Times New Roman" w:cs="Times New Roman"/>
          <w:sz w:val="24"/>
          <w:szCs w:val="24"/>
          <w:lang w:val="en-US"/>
        </w:rPr>
        <w:t>.</w:t>
      </w:r>
    </w:p>
    <w:p w:rsidR="00171DC9" w:rsidRDefault="00171DC9" w:rsidP="008037FA">
      <w:pPr>
        <w:rPr>
          <w:rFonts w:ascii="Times New Roman" w:hAnsi="Times New Roman" w:cs="Times New Roman"/>
          <w:sz w:val="24"/>
          <w:szCs w:val="24"/>
          <w:u w:val="single"/>
        </w:rPr>
      </w:pPr>
    </w:p>
    <w:p w:rsidR="00171DC9" w:rsidRDefault="00171DC9" w:rsidP="008037FA">
      <w:pPr>
        <w:rPr>
          <w:rFonts w:ascii="Times New Roman" w:hAnsi="Times New Roman" w:cs="Times New Roman"/>
          <w:sz w:val="24"/>
          <w:szCs w:val="24"/>
          <w:u w:val="single"/>
        </w:rPr>
      </w:pPr>
      <w:r w:rsidRPr="00171DC9">
        <w:rPr>
          <w:rFonts w:ascii="Times New Roman" w:hAnsi="Times New Roman" w:cs="Times New Roman"/>
          <w:noProof/>
          <w:sz w:val="24"/>
          <w:szCs w:val="24"/>
          <w:u w:val="single"/>
          <w:lang w:eastAsia="pl-PL"/>
        </w:rPr>
        <w:drawing>
          <wp:inline distT="0" distB="0" distL="0" distR="0" wp14:anchorId="4234646E" wp14:editId="1BD367A4">
            <wp:extent cx="5760720" cy="4064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64000"/>
                    </a:xfrm>
                    <a:prstGeom prst="rect">
                      <a:avLst/>
                    </a:prstGeom>
                  </pic:spPr>
                </pic:pic>
              </a:graphicData>
            </a:graphic>
          </wp:inline>
        </w:drawing>
      </w:r>
    </w:p>
    <w:p w:rsidR="00171DC9" w:rsidRDefault="00171DC9" w:rsidP="00171DC9">
      <w:pPr>
        <w:jc w:val="right"/>
        <w:rPr>
          <w:rFonts w:ascii="Times New Roman" w:hAnsi="Times New Roman" w:cs="Times New Roman"/>
          <w:sz w:val="20"/>
          <w:szCs w:val="20"/>
        </w:rPr>
      </w:pPr>
      <w:r w:rsidRPr="00171DC9">
        <w:rPr>
          <w:rFonts w:ascii="Times New Roman" w:hAnsi="Times New Roman" w:cs="Times New Roman"/>
          <w:sz w:val="20"/>
          <w:szCs w:val="20"/>
        </w:rPr>
        <w:t>Tabela 3.: Praca a dalsze studia, absolwenci studiów stacjonarnych</w:t>
      </w:r>
    </w:p>
    <w:p w:rsidR="00466199" w:rsidRDefault="00466199" w:rsidP="00171DC9">
      <w:pPr>
        <w:jc w:val="right"/>
        <w:rPr>
          <w:rFonts w:ascii="Times New Roman" w:hAnsi="Times New Roman" w:cs="Times New Roman"/>
          <w:sz w:val="20"/>
          <w:szCs w:val="20"/>
        </w:rPr>
      </w:pPr>
    </w:p>
    <w:p w:rsidR="00466199" w:rsidRDefault="00466199" w:rsidP="00466199">
      <w:pPr>
        <w:jc w:val="both"/>
        <w:rPr>
          <w:rFonts w:ascii="Times New Roman" w:hAnsi="Times New Roman" w:cs="Times New Roman"/>
          <w:sz w:val="28"/>
          <w:szCs w:val="28"/>
          <w:u w:val="single"/>
        </w:rPr>
      </w:pPr>
      <w:r w:rsidRPr="004243F5">
        <w:rPr>
          <w:rFonts w:ascii="Times New Roman" w:hAnsi="Times New Roman" w:cs="Times New Roman"/>
          <w:sz w:val="28"/>
          <w:szCs w:val="28"/>
          <w:u w:val="single"/>
        </w:rPr>
        <w:t>Praca a miejsce zamieszkania</w:t>
      </w:r>
    </w:p>
    <w:p w:rsidR="004243F5" w:rsidRPr="004243F5" w:rsidRDefault="004243F5" w:rsidP="00AD1F77">
      <w:pPr>
        <w:spacing w:after="0" w:line="360" w:lineRule="auto"/>
        <w:ind w:firstLine="708"/>
        <w:jc w:val="both"/>
        <w:rPr>
          <w:rFonts w:ascii="Times New Roman" w:eastAsia="Times New Roman" w:hAnsi="Times New Roman" w:cs="Times New Roman"/>
          <w:sz w:val="24"/>
          <w:szCs w:val="24"/>
          <w:lang w:eastAsia="pl-PL"/>
        </w:rPr>
      </w:pPr>
      <w:r w:rsidRPr="004243F5">
        <w:rPr>
          <w:rFonts w:ascii="Times New Roman" w:eastAsia="Times New Roman" w:hAnsi="Times New Roman" w:cs="Times New Roman"/>
          <w:sz w:val="24"/>
          <w:szCs w:val="24"/>
          <w:lang w:eastAsia="pl-PL"/>
        </w:rPr>
        <w:t>Głównym celem badania było sprawdzenie, jak mie</w:t>
      </w:r>
      <w:r w:rsidR="00AD1F77" w:rsidRPr="00AD1F77">
        <w:rPr>
          <w:rFonts w:ascii="Times New Roman" w:eastAsia="Times New Roman" w:hAnsi="Times New Roman" w:cs="Times New Roman"/>
          <w:sz w:val="24"/>
          <w:szCs w:val="24"/>
          <w:lang w:eastAsia="pl-PL"/>
        </w:rPr>
        <w:t xml:space="preserve">jsce zamieszkania wpływa na sytuację na rynku pracy absolwentów studiów niestacjonarnych, na kierunku pedagogika specjalna. </w:t>
      </w:r>
      <w:r w:rsidRPr="004243F5">
        <w:rPr>
          <w:rFonts w:ascii="Times New Roman" w:eastAsia="Times New Roman" w:hAnsi="Times New Roman" w:cs="Times New Roman"/>
          <w:bCs/>
          <w:sz w:val="24"/>
          <w:szCs w:val="24"/>
          <w:lang w:eastAsia="pl-PL"/>
        </w:rPr>
        <w:t>Wysoki wska</w:t>
      </w:r>
      <w:r w:rsidR="00AD1F77" w:rsidRPr="00AD1F77">
        <w:rPr>
          <w:rFonts w:ascii="Times New Roman" w:eastAsia="Times New Roman" w:hAnsi="Times New Roman" w:cs="Times New Roman"/>
          <w:bCs/>
          <w:sz w:val="24"/>
          <w:szCs w:val="24"/>
          <w:lang w:eastAsia="pl-PL"/>
        </w:rPr>
        <w:t>źnik obecności w rejestrach</w:t>
      </w:r>
      <w:r w:rsidRPr="004243F5">
        <w:rPr>
          <w:rFonts w:ascii="Times New Roman" w:eastAsia="Times New Roman" w:hAnsi="Times New Roman" w:cs="Times New Roman"/>
          <w:sz w:val="24"/>
          <w:szCs w:val="24"/>
          <w:lang w:eastAsia="pl-PL"/>
        </w:rPr>
        <w:t xml:space="preserve"> sugeruje wysoką aktywność zawodową tej grupy</w:t>
      </w:r>
      <w:r w:rsidR="00AD1F77" w:rsidRPr="00AD1F77">
        <w:rPr>
          <w:rFonts w:ascii="Times New Roman" w:eastAsia="Times New Roman" w:hAnsi="Times New Roman" w:cs="Times New Roman"/>
          <w:sz w:val="24"/>
          <w:szCs w:val="24"/>
          <w:lang w:eastAsia="pl-PL"/>
        </w:rPr>
        <w:t xml:space="preserve"> (98% badanych)</w:t>
      </w:r>
      <w:r w:rsidRPr="004243F5">
        <w:rPr>
          <w:rFonts w:ascii="Times New Roman" w:eastAsia="Times New Roman" w:hAnsi="Times New Roman" w:cs="Times New Roman"/>
          <w:sz w:val="24"/>
          <w:szCs w:val="24"/>
          <w:lang w:eastAsia="pl-PL"/>
        </w:rPr>
        <w:t>.</w:t>
      </w:r>
    </w:p>
    <w:p w:rsidR="004243F5" w:rsidRPr="00AD1F77" w:rsidRDefault="004243F5" w:rsidP="00AD1F77">
      <w:pPr>
        <w:spacing w:after="0" w:line="360" w:lineRule="auto"/>
        <w:ind w:firstLine="708"/>
        <w:jc w:val="both"/>
        <w:rPr>
          <w:rFonts w:ascii="Times New Roman" w:eastAsia="Times New Roman" w:hAnsi="Times New Roman" w:cs="Times New Roman"/>
          <w:sz w:val="24"/>
          <w:szCs w:val="24"/>
          <w:lang w:eastAsia="pl-PL"/>
        </w:rPr>
      </w:pPr>
      <w:r w:rsidRPr="004243F5">
        <w:rPr>
          <w:rFonts w:ascii="Times New Roman" w:eastAsia="Times New Roman" w:hAnsi="Times New Roman" w:cs="Times New Roman"/>
          <w:sz w:val="24"/>
          <w:szCs w:val="24"/>
          <w:lang w:eastAsia="pl-PL"/>
        </w:rPr>
        <w:t>Absolwenci mieszkający w mniejszych miejscowościach mieli nieco dłuższy czas</w:t>
      </w:r>
      <w:r w:rsidR="00AD1F77" w:rsidRPr="00AD1F77">
        <w:rPr>
          <w:rFonts w:ascii="Times New Roman" w:eastAsia="Times New Roman" w:hAnsi="Times New Roman" w:cs="Times New Roman"/>
          <w:sz w:val="24"/>
          <w:szCs w:val="24"/>
          <w:lang w:eastAsia="pl-PL"/>
        </w:rPr>
        <w:t xml:space="preserve"> </w:t>
      </w:r>
      <w:r w:rsidRPr="004243F5">
        <w:rPr>
          <w:rFonts w:ascii="Times New Roman" w:eastAsia="Times New Roman" w:hAnsi="Times New Roman" w:cs="Times New Roman"/>
          <w:sz w:val="24"/>
          <w:szCs w:val="24"/>
          <w:lang w:eastAsia="pl-PL"/>
        </w:rPr>
        <w:t>poszukiwania pracy, ale jednocze</w:t>
      </w:r>
      <w:r w:rsidR="00AD1F77" w:rsidRPr="00AD1F77">
        <w:rPr>
          <w:rFonts w:ascii="Times New Roman" w:eastAsia="Times New Roman" w:hAnsi="Times New Roman" w:cs="Times New Roman"/>
          <w:sz w:val="24"/>
          <w:szCs w:val="24"/>
          <w:lang w:eastAsia="pl-PL"/>
        </w:rPr>
        <w:t xml:space="preserve">śnie niższy wskaźnik bezrobocia, co jest zrozumiałe wobec </w:t>
      </w:r>
      <w:r w:rsidR="00AD1F77" w:rsidRPr="00AD1F77">
        <w:rPr>
          <w:rFonts w:ascii="Times New Roman" w:eastAsia="Times New Roman" w:hAnsi="Times New Roman" w:cs="Times New Roman"/>
          <w:sz w:val="24"/>
          <w:szCs w:val="24"/>
          <w:lang w:eastAsia="pl-PL"/>
        </w:rPr>
        <w:lastRenderedPageBreak/>
        <w:t xml:space="preserve">specyfiki kierunku i możliwości zatrudnienia w analizowanym czasie – szkoły zatrudniające większa liczbę pedagogów specjalnych znajdują się raczej w większych miastach. </w:t>
      </w:r>
      <w:r w:rsidRPr="004243F5">
        <w:rPr>
          <w:rFonts w:ascii="Times New Roman" w:eastAsia="Times New Roman" w:hAnsi="Times New Roman" w:cs="Times New Roman"/>
          <w:sz w:val="24"/>
          <w:szCs w:val="24"/>
          <w:lang w:eastAsia="pl-PL"/>
        </w:rPr>
        <w:t>Absolwenci mieszkający w powiecie, w którym studiowali, mieli nieco wyższe zarobki, ale jednocześnie dłuższy czas poszukiwania pracy.</w:t>
      </w:r>
    </w:p>
    <w:p w:rsidR="00AD1F77" w:rsidRPr="004243F5" w:rsidRDefault="00AD1F77" w:rsidP="00AD1F77">
      <w:pPr>
        <w:spacing w:after="0" w:line="360" w:lineRule="auto"/>
        <w:jc w:val="both"/>
        <w:rPr>
          <w:rFonts w:ascii="Times New Roman" w:eastAsia="Times New Roman" w:hAnsi="Times New Roman" w:cs="Times New Roman"/>
          <w:sz w:val="24"/>
          <w:szCs w:val="24"/>
          <w:lang w:eastAsia="pl-PL"/>
        </w:rPr>
      </w:pPr>
      <w:r w:rsidRPr="00AD1F77">
        <w:rPr>
          <w:rFonts w:ascii="Times New Roman" w:eastAsia="Times New Roman" w:hAnsi="Times New Roman" w:cs="Times New Roman"/>
          <w:b/>
          <w:bCs/>
          <w:sz w:val="24"/>
          <w:szCs w:val="24"/>
          <w:lang w:eastAsia="pl-PL"/>
        </w:rPr>
        <w:t>W przypadku absolwentów studiów stacjonarnych większość z nich jest aktywna zawodowo - a</w:t>
      </w:r>
      <w:r w:rsidRPr="00AD1F77">
        <w:rPr>
          <w:rFonts w:ascii="Times New Roman" w:eastAsia="Times New Roman" w:hAnsi="Times New Roman" w:cs="Times New Roman"/>
          <w:sz w:val="24"/>
          <w:szCs w:val="24"/>
          <w:lang w:eastAsia="pl-PL"/>
        </w:rPr>
        <w:t xml:space="preserve">ż 94% badanych było zarejestrowanych w ZUS, co sugeruje, że większość absolwentów znalazła pracę. </w:t>
      </w:r>
      <w:r w:rsidRPr="00AD1F77">
        <w:rPr>
          <w:rFonts w:ascii="Times New Roman" w:eastAsia="Times New Roman" w:hAnsi="Times New Roman" w:cs="Times New Roman"/>
          <w:b/>
          <w:bCs/>
          <w:sz w:val="24"/>
          <w:szCs w:val="24"/>
          <w:lang w:eastAsia="pl-PL"/>
        </w:rPr>
        <w:t>Mieszkańcy mniejszych miejscowości m</w:t>
      </w:r>
      <w:r w:rsidRPr="00AD1F77">
        <w:rPr>
          <w:rFonts w:ascii="Times New Roman" w:eastAsia="Times New Roman" w:hAnsi="Times New Roman" w:cs="Times New Roman"/>
          <w:sz w:val="24"/>
          <w:szCs w:val="24"/>
          <w:lang w:eastAsia="pl-PL"/>
        </w:rPr>
        <w:t>ieli dłuższy czas poszukiwania pracy i nieco niższe wynagrodzenia, podobnie, jak w przypadku absolwentów studiów niestacjonarnych. Absolwenci mieszkający dalej od uczelni, w której studiowali, mieli dłuższy czas poszukiwania pracy (może to wynikać z mniejszych możliwości nawiązywania relacji w potencjalnymi pracodawcami w trakcie studiów) i nieco niższe wynagrodzenia.</w:t>
      </w:r>
      <w:r>
        <w:rPr>
          <w:rFonts w:ascii="Times New Roman" w:eastAsia="Times New Roman" w:hAnsi="Times New Roman" w:cs="Times New Roman"/>
          <w:sz w:val="24"/>
          <w:szCs w:val="24"/>
          <w:lang w:eastAsia="pl-PL"/>
        </w:rPr>
        <w:t xml:space="preserve"> Na </w:t>
      </w:r>
      <w:r w:rsidRPr="00AD1F77">
        <w:rPr>
          <w:rFonts w:ascii="Times New Roman" w:eastAsia="Times New Roman" w:hAnsi="Times New Roman" w:cs="Times New Roman"/>
          <w:sz w:val="24"/>
          <w:szCs w:val="24"/>
          <w:lang w:eastAsia="pl-PL"/>
        </w:rPr>
        <w:t>podstawie raportu można stwierdzić, że m</w:t>
      </w:r>
      <w:r w:rsidRPr="00AD1F77">
        <w:rPr>
          <w:rFonts w:ascii="Times New Roman" w:eastAsia="Times New Roman" w:hAnsi="Times New Roman" w:cs="Times New Roman"/>
          <w:b/>
          <w:bCs/>
          <w:sz w:val="24"/>
          <w:szCs w:val="24"/>
          <w:lang w:eastAsia="pl-PL"/>
        </w:rPr>
        <w:t xml:space="preserve">iejsce zamieszkania </w:t>
      </w:r>
      <w:r w:rsidRPr="00AD1F77">
        <w:rPr>
          <w:rFonts w:ascii="Times New Roman" w:eastAsia="Times New Roman" w:hAnsi="Times New Roman" w:cs="Times New Roman"/>
          <w:sz w:val="24"/>
          <w:szCs w:val="24"/>
          <w:lang w:eastAsia="pl-PL"/>
        </w:rPr>
        <w:t>może wpływać na to, jak szybko absolwenci znajdują pracę i jakie są ich wynagrodzenia.</w:t>
      </w:r>
    </w:p>
    <w:p w:rsidR="004243F5" w:rsidRPr="004243F5" w:rsidRDefault="004243F5" w:rsidP="00AD1F77">
      <w:pPr>
        <w:spacing w:after="0" w:line="360" w:lineRule="auto"/>
        <w:ind w:firstLine="708"/>
        <w:jc w:val="both"/>
        <w:rPr>
          <w:rFonts w:ascii="Times New Roman" w:eastAsia="Times New Roman" w:hAnsi="Times New Roman" w:cs="Times New Roman"/>
          <w:sz w:val="24"/>
          <w:szCs w:val="24"/>
          <w:lang w:eastAsia="pl-PL"/>
        </w:rPr>
      </w:pPr>
      <w:r w:rsidRPr="004243F5">
        <w:rPr>
          <w:rFonts w:ascii="Times New Roman" w:eastAsia="Times New Roman" w:hAnsi="Times New Roman" w:cs="Times New Roman"/>
          <w:sz w:val="24"/>
          <w:szCs w:val="24"/>
          <w:lang w:eastAsia="pl-PL"/>
        </w:rPr>
        <w:t>Raport wskazuje, że miejsce zamieszkania ma pewien wpływ na sytuację zawodową absolwentów. Jednakże, ze względu na ograniczenia metodologiczne, wyniki należy interpretować z ostrożnością. Aby uzyskać bardziej szczegółowy obraz sytuacji, konieczne są dalsze badania, obejmujące większą liczbę absolwentów i uwzględniające różne czynniki wpływające na ich sytuację na rynku pracy.</w:t>
      </w:r>
    </w:p>
    <w:p w:rsidR="004243F5" w:rsidRPr="004243F5" w:rsidRDefault="004243F5" w:rsidP="00466199">
      <w:pPr>
        <w:jc w:val="both"/>
        <w:rPr>
          <w:rFonts w:ascii="Times New Roman" w:hAnsi="Times New Roman" w:cs="Times New Roman"/>
          <w:sz w:val="28"/>
          <w:szCs w:val="28"/>
          <w:u w:val="single"/>
        </w:rPr>
      </w:pPr>
    </w:p>
    <w:sectPr w:rsidR="004243F5" w:rsidRPr="00424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D77"/>
    <w:multiLevelType w:val="multilevel"/>
    <w:tmpl w:val="835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31A1"/>
    <w:multiLevelType w:val="multilevel"/>
    <w:tmpl w:val="5FF0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F3669"/>
    <w:multiLevelType w:val="multilevel"/>
    <w:tmpl w:val="0FE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D3A05"/>
    <w:multiLevelType w:val="multilevel"/>
    <w:tmpl w:val="20386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75B3F"/>
    <w:multiLevelType w:val="multilevel"/>
    <w:tmpl w:val="8AF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B217B"/>
    <w:multiLevelType w:val="multilevel"/>
    <w:tmpl w:val="58FE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D0FE5"/>
    <w:multiLevelType w:val="multilevel"/>
    <w:tmpl w:val="DE8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32520"/>
    <w:multiLevelType w:val="multilevel"/>
    <w:tmpl w:val="D32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34AB4"/>
    <w:multiLevelType w:val="multilevel"/>
    <w:tmpl w:val="1B3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22E4D"/>
    <w:multiLevelType w:val="multilevel"/>
    <w:tmpl w:val="08B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9"/>
  </w:num>
  <w:num w:numId="5">
    <w:abstractNumId w:val="6"/>
  </w:num>
  <w:num w:numId="6">
    <w:abstractNumId w:val="3"/>
  </w:num>
  <w:num w:numId="7">
    <w:abstractNumId w:val="0"/>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F2"/>
    <w:rsid w:val="00132389"/>
    <w:rsid w:val="00171DC9"/>
    <w:rsid w:val="0020133A"/>
    <w:rsid w:val="004243F5"/>
    <w:rsid w:val="00466199"/>
    <w:rsid w:val="005916BA"/>
    <w:rsid w:val="00621AC1"/>
    <w:rsid w:val="00680157"/>
    <w:rsid w:val="00730F15"/>
    <w:rsid w:val="007C0412"/>
    <w:rsid w:val="008037FA"/>
    <w:rsid w:val="00861314"/>
    <w:rsid w:val="0086215E"/>
    <w:rsid w:val="009079A8"/>
    <w:rsid w:val="009546B7"/>
    <w:rsid w:val="009859E2"/>
    <w:rsid w:val="009D5E69"/>
    <w:rsid w:val="00AD1F77"/>
    <w:rsid w:val="00C03042"/>
    <w:rsid w:val="00D814F2"/>
    <w:rsid w:val="00F23786"/>
    <w:rsid w:val="00F376AA"/>
    <w:rsid w:val="00FF2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7A58-D5DD-4C64-973B-075F52EF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0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067958">
      <w:bodyDiv w:val="1"/>
      <w:marLeft w:val="0"/>
      <w:marRight w:val="0"/>
      <w:marTop w:val="0"/>
      <w:marBottom w:val="0"/>
      <w:divBdr>
        <w:top w:val="none" w:sz="0" w:space="0" w:color="auto"/>
        <w:left w:val="none" w:sz="0" w:space="0" w:color="auto"/>
        <w:bottom w:val="none" w:sz="0" w:space="0" w:color="auto"/>
        <w:right w:val="none" w:sz="0" w:space="0" w:color="auto"/>
      </w:divBdr>
    </w:div>
    <w:div w:id="1521773378">
      <w:bodyDiv w:val="1"/>
      <w:marLeft w:val="0"/>
      <w:marRight w:val="0"/>
      <w:marTop w:val="0"/>
      <w:marBottom w:val="0"/>
      <w:divBdr>
        <w:top w:val="none" w:sz="0" w:space="0" w:color="auto"/>
        <w:left w:val="none" w:sz="0" w:space="0" w:color="auto"/>
        <w:bottom w:val="none" w:sz="0" w:space="0" w:color="auto"/>
        <w:right w:val="none" w:sz="0" w:space="0" w:color="auto"/>
      </w:divBdr>
    </w:div>
    <w:div w:id="19568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0EE4-A452-4270-9CDE-BEC53DE0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9806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dc:creator>
  <cp:keywords/>
  <dc:description/>
  <cp:lastModifiedBy>Wykładowca</cp:lastModifiedBy>
  <cp:revision>2</cp:revision>
  <dcterms:created xsi:type="dcterms:W3CDTF">2024-11-18T07:54:00Z</dcterms:created>
  <dcterms:modified xsi:type="dcterms:W3CDTF">2024-11-18T07:54:00Z</dcterms:modified>
</cp:coreProperties>
</file>